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EE00C" w14:textId="440DD803" w:rsidR="006D29F9" w:rsidRPr="00A93BDA" w:rsidRDefault="006D29F9" w:rsidP="006D29F9">
      <w:pPr>
        <w:rPr>
          <w:b/>
          <w:bCs/>
        </w:rPr>
      </w:pPr>
      <w:r w:rsidRPr="00A93BDA">
        <w:rPr>
          <w:b/>
          <w:bCs/>
        </w:rPr>
        <w:t>LIVIN</w:t>
      </w:r>
      <w:r w:rsidR="00207ACE" w:rsidRPr="00A93BDA">
        <w:rPr>
          <w:b/>
          <w:bCs/>
        </w:rPr>
        <w:t>-</w:t>
      </w:r>
      <w:r w:rsidRPr="00A93BDA">
        <w:rPr>
          <w:b/>
          <w:bCs/>
        </w:rPr>
        <w:t xml:space="preserve"> LAB PEDAGÓGICO BONAVENTURIANO</w:t>
      </w:r>
    </w:p>
    <w:p w14:paraId="56060765" w14:textId="1777E198" w:rsidR="006D29F9" w:rsidRPr="00A93BDA" w:rsidRDefault="006D29F9" w:rsidP="006D29F9">
      <w:pPr>
        <w:rPr>
          <w:b/>
          <w:bCs/>
        </w:rPr>
      </w:pPr>
      <w:r w:rsidRPr="00A93BDA">
        <w:rPr>
          <w:b/>
          <w:bCs/>
        </w:rPr>
        <w:t xml:space="preserve">Un </w:t>
      </w:r>
      <w:r w:rsidR="00E31651" w:rsidRPr="00A93BDA">
        <w:rPr>
          <w:b/>
          <w:bCs/>
        </w:rPr>
        <w:t>ecosistema vivo de innovación educativa</w:t>
      </w:r>
    </w:p>
    <w:p w14:paraId="1EFEF8CB" w14:textId="792A6F9C" w:rsidR="006D29F9" w:rsidRPr="00A93BDA" w:rsidRDefault="00F6576D" w:rsidP="00056665">
      <w:pPr>
        <w:rPr>
          <w:b/>
          <w:bCs/>
        </w:rPr>
      </w:pPr>
      <w:r w:rsidRPr="00A93BDA">
        <w:rPr>
          <w:b/>
          <w:bCs/>
        </w:rPr>
        <w:t>“Innovar con ética, transformar con sentido.”</w:t>
      </w:r>
      <w:r w:rsidR="00090C2D" w:rsidRPr="00A93BDA">
        <w:rPr>
          <w:b/>
          <w:bCs/>
        </w:rPr>
        <w:br/>
      </w:r>
    </w:p>
    <w:p w14:paraId="026AB1A4" w14:textId="77777777" w:rsidR="00A95EF0" w:rsidRPr="00A93BDA" w:rsidRDefault="00A95EF0" w:rsidP="00A95EF0">
      <w:pPr>
        <w:rPr>
          <w:b/>
          <w:bCs/>
        </w:rPr>
      </w:pPr>
      <w:r w:rsidRPr="00A93BDA">
        <w:rPr>
          <w:b/>
          <w:bCs/>
        </w:rPr>
        <w:t xml:space="preserve">¿QUÉ ES EL </w:t>
      </w:r>
      <w:proofErr w:type="gramStart"/>
      <w:r w:rsidRPr="00A93BDA">
        <w:rPr>
          <w:b/>
          <w:bCs/>
        </w:rPr>
        <w:t>LIVING</w:t>
      </w:r>
      <w:proofErr w:type="gramEnd"/>
      <w:r w:rsidRPr="00A93BDA">
        <w:rPr>
          <w:b/>
          <w:bCs/>
        </w:rPr>
        <w:t>-LAB PEDAGÓGICO?</w:t>
      </w:r>
    </w:p>
    <w:p w14:paraId="04A21BC0" w14:textId="6A006C13" w:rsidR="00AE5E66" w:rsidRPr="00A93BDA" w:rsidRDefault="005071C2" w:rsidP="00E15981">
      <w:pPr>
        <w:spacing w:line="276" w:lineRule="auto"/>
        <w:jc w:val="both"/>
      </w:pPr>
      <w:r w:rsidRPr="00A93BDA">
        <w:t>Es un espacio de cocreación donde la Universidad, la comunidad y el territorio se convierten en escenarios vivos de aprendizaje. Basado en la pedagogía franciscana, promueve la innovación curricular y didáctica con impacto social, desde una propuesta educativa experiencial, ética y transformadora.</w:t>
      </w:r>
    </w:p>
    <w:p w14:paraId="69EB0DCC" w14:textId="77777777" w:rsidR="00A71F6C" w:rsidRPr="00A93BDA" w:rsidRDefault="00A71F6C" w:rsidP="00E15981">
      <w:pPr>
        <w:spacing w:line="276" w:lineRule="auto"/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5274E7" w:rsidRPr="00A93BDA" w14:paraId="3AE944AA" w14:textId="77777777" w:rsidTr="005274E7">
        <w:tc>
          <w:tcPr>
            <w:tcW w:w="4414" w:type="dxa"/>
          </w:tcPr>
          <w:p w14:paraId="5C6BEDB8" w14:textId="77777777" w:rsidR="005274E7" w:rsidRPr="00A93BDA" w:rsidRDefault="005274E7" w:rsidP="005274E7">
            <w:pPr>
              <w:spacing w:after="160" w:line="276" w:lineRule="auto"/>
              <w:jc w:val="both"/>
              <w:rPr>
                <w:b/>
                <w:bCs/>
              </w:rPr>
            </w:pPr>
            <w:r w:rsidRPr="00A93BDA">
              <w:rPr>
                <w:b/>
                <w:bCs/>
              </w:rPr>
              <w:t>1. El Origen: Laboratorio Pedagógico</w:t>
            </w:r>
          </w:p>
          <w:p w14:paraId="4CF63FFC" w14:textId="77777777" w:rsidR="005274E7" w:rsidRPr="00A93BDA" w:rsidRDefault="005274E7" w:rsidP="00E15981">
            <w:pPr>
              <w:spacing w:line="276" w:lineRule="auto"/>
              <w:jc w:val="both"/>
            </w:pPr>
          </w:p>
        </w:tc>
        <w:tc>
          <w:tcPr>
            <w:tcW w:w="4414" w:type="dxa"/>
          </w:tcPr>
          <w:p w14:paraId="3EC1CB08" w14:textId="75C1756B" w:rsidR="005274E7" w:rsidRPr="00A93BDA" w:rsidRDefault="005274E7" w:rsidP="005274E7">
            <w:pPr>
              <w:spacing w:line="276" w:lineRule="auto"/>
              <w:jc w:val="both"/>
              <w:rPr>
                <w:b/>
                <w:bCs/>
              </w:rPr>
            </w:pPr>
            <w:r w:rsidRPr="00A93BDA">
              <w:rPr>
                <w:b/>
                <w:bCs/>
              </w:rPr>
              <w:t xml:space="preserve">2. La Evolución: </w:t>
            </w:r>
            <w:proofErr w:type="gramStart"/>
            <w:r w:rsidRPr="00A93BDA">
              <w:rPr>
                <w:b/>
                <w:bCs/>
              </w:rPr>
              <w:t>Living</w:t>
            </w:r>
            <w:proofErr w:type="gramEnd"/>
            <w:r w:rsidRPr="00A93BDA">
              <w:rPr>
                <w:b/>
                <w:bCs/>
              </w:rPr>
              <w:t xml:space="preserve"> </w:t>
            </w:r>
            <w:proofErr w:type="spellStart"/>
            <w:r w:rsidRPr="00A93BDA">
              <w:rPr>
                <w:b/>
                <w:bCs/>
              </w:rPr>
              <w:t>Lab</w:t>
            </w:r>
            <w:proofErr w:type="spellEnd"/>
            <w:r w:rsidRPr="00A93BDA">
              <w:rPr>
                <w:b/>
                <w:bCs/>
              </w:rPr>
              <w:t xml:space="preserve"> Pedagógico</w:t>
            </w:r>
          </w:p>
          <w:p w14:paraId="1E01821D" w14:textId="77777777" w:rsidR="005274E7" w:rsidRPr="00A93BDA" w:rsidRDefault="005274E7" w:rsidP="00E15981">
            <w:pPr>
              <w:spacing w:line="276" w:lineRule="auto"/>
              <w:jc w:val="both"/>
            </w:pPr>
          </w:p>
        </w:tc>
      </w:tr>
      <w:tr w:rsidR="00F16E20" w:rsidRPr="00A93BDA" w14:paraId="0D105BCF" w14:textId="77777777" w:rsidTr="005274E7">
        <w:tc>
          <w:tcPr>
            <w:tcW w:w="4414" w:type="dxa"/>
          </w:tcPr>
          <w:p w14:paraId="5709575C" w14:textId="718FC46F" w:rsidR="00F16E20" w:rsidRPr="00A93BDA" w:rsidRDefault="00F16E20" w:rsidP="00F16E20">
            <w:pPr>
              <w:spacing w:line="276" w:lineRule="auto"/>
              <w:jc w:val="both"/>
            </w:pPr>
            <w:r w:rsidRPr="00A93BDA">
              <w:t>Espacio de reflexión crítica y diseño didáctico</w:t>
            </w:r>
          </w:p>
        </w:tc>
        <w:tc>
          <w:tcPr>
            <w:tcW w:w="4414" w:type="dxa"/>
          </w:tcPr>
          <w:p w14:paraId="1C6941DC" w14:textId="55DC9F3A" w:rsidR="00F16E20" w:rsidRPr="00A93BDA" w:rsidRDefault="00F16E20" w:rsidP="00F16E20">
            <w:pPr>
              <w:spacing w:line="276" w:lineRule="auto"/>
              <w:jc w:val="both"/>
            </w:pPr>
            <w:r w:rsidRPr="00A93BDA">
              <w:t xml:space="preserve">Expansión orgánica </w:t>
            </w:r>
            <w:r w:rsidR="00464872" w:rsidRPr="00A93BDA">
              <w:t xml:space="preserve">del </w:t>
            </w:r>
            <w:r w:rsidR="00AE5E66" w:rsidRPr="00A93BDA">
              <w:t>laboratorio pedagógico</w:t>
            </w:r>
            <w:r w:rsidR="00464872" w:rsidRPr="00A93BDA">
              <w:t xml:space="preserve">, </w:t>
            </w:r>
            <w:r w:rsidRPr="00A93BDA">
              <w:t>enfocada en la acción sistémica</w:t>
            </w:r>
          </w:p>
        </w:tc>
      </w:tr>
      <w:tr w:rsidR="00F16E20" w:rsidRPr="00A93BDA" w14:paraId="4708BA6B" w14:textId="77777777" w:rsidTr="005274E7">
        <w:tc>
          <w:tcPr>
            <w:tcW w:w="4414" w:type="dxa"/>
          </w:tcPr>
          <w:p w14:paraId="7C8C26D6" w14:textId="5CBC81E1" w:rsidR="00F16E20" w:rsidRPr="00A93BDA" w:rsidRDefault="00F16E20" w:rsidP="00F16E20">
            <w:pPr>
              <w:spacing w:line="276" w:lineRule="auto"/>
              <w:jc w:val="both"/>
            </w:pPr>
            <w:r w:rsidRPr="00A93BDA">
              <w:t>El aula se transforma en un escenario de construcción de saber pedagógico</w:t>
            </w:r>
          </w:p>
        </w:tc>
        <w:tc>
          <w:tcPr>
            <w:tcW w:w="4414" w:type="dxa"/>
          </w:tcPr>
          <w:p w14:paraId="27BADEF9" w14:textId="76A5B454" w:rsidR="00F16E20" w:rsidRPr="00A93BDA" w:rsidRDefault="00F16E20" w:rsidP="00F16E20">
            <w:pPr>
              <w:spacing w:line="276" w:lineRule="auto"/>
              <w:jc w:val="both"/>
            </w:pPr>
            <w:r w:rsidRPr="00A93BDA">
              <w:t>Trasciende el aula para habitar el territorio y la comunidad</w:t>
            </w:r>
          </w:p>
        </w:tc>
      </w:tr>
      <w:tr w:rsidR="00F16E20" w:rsidRPr="00A93BDA" w14:paraId="5AFC257E" w14:textId="77777777" w:rsidTr="005274E7">
        <w:tc>
          <w:tcPr>
            <w:tcW w:w="4414" w:type="dxa"/>
          </w:tcPr>
          <w:p w14:paraId="5FD0DC85" w14:textId="77777777" w:rsidR="00F16E20" w:rsidRPr="00A93BDA" w:rsidRDefault="00F16E20" w:rsidP="00F16E20">
            <w:pPr>
              <w:spacing w:line="276" w:lineRule="auto"/>
              <w:jc w:val="both"/>
            </w:pPr>
          </w:p>
          <w:p w14:paraId="5773C6A2" w14:textId="0586C62B" w:rsidR="00F16E20" w:rsidRPr="00A93BDA" w:rsidRDefault="00F16E20" w:rsidP="00F16E20">
            <w:pPr>
              <w:spacing w:line="276" w:lineRule="auto"/>
              <w:jc w:val="both"/>
            </w:pPr>
            <w:r w:rsidRPr="00A93BDA">
              <w:t>El docente se convierte en investigador de su propia práctica</w:t>
            </w:r>
          </w:p>
        </w:tc>
        <w:tc>
          <w:tcPr>
            <w:tcW w:w="4414" w:type="dxa"/>
          </w:tcPr>
          <w:p w14:paraId="0F982625" w14:textId="618577EE" w:rsidR="00F16E20" w:rsidRPr="00A93BDA" w:rsidRDefault="00F16E20" w:rsidP="00F16E20">
            <w:pPr>
              <w:spacing w:line="276" w:lineRule="auto"/>
              <w:jc w:val="both"/>
            </w:pPr>
            <w:r w:rsidRPr="00A93BDA">
              <w:t>La práctica educativa se abre al diálogo con otros actores y saberes</w:t>
            </w:r>
          </w:p>
        </w:tc>
      </w:tr>
      <w:tr w:rsidR="00F16E20" w:rsidRPr="00A93BDA" w14:paraId="3AA53B3B" w14:textId="77777777" w:rsidTr="005274E7">
        <w:tc>
          <w:tcPr>
            <w:tcW w:w="4414" w:type="dxa"/>
          </w:tcPr>
          <w:p w14:paraId="5BDFE468" w14:textId="2E7D17C6" w:rsidR="00F16E20" w:rsidRPr="00A93BDA" w:rsidRDefault="00F16E20" w:rsidP="00F16E20">
            <w:pPr>
              <w:spacing w:line="276" w:lineRule="auto"/>
              <w:jc w:val="both"/>
            </w:pPr>
            <w:r w:rsidRPr="00A93BDA">
              <w:t>Enfoque lineal y controlado con retroalimentación interna en ambientes simulados.</w:t>
            </w:r>
          </w:p>
        </w:tc>
        <w:tc>
          <w:tcPr>
            <w:tcW w:w="4414" w:type="dxa"/>
          </w:tcPr>
          <w:p w14:paraId="374A5B81" w14:textId="039067CD" w:rsidR="00F16E20" w:rsidRPr="00A93BDA" w:rsidRDefault="00F16E20" w:rsidP="00F16E20">
            <w:pPr>
              <w:spacing w:line="276" w:lineRule="auto"/>
              <w:jc w:val="both"/>
            </w:pPr>
            <w:proofErr w:type="spellStart"/>
            <w:r w:rsidRPr="00A93BDA">
              <w:t>Co-creación</w:t>
            </w:r>
            <w:proofErr w:type="spellEnd"/>
            <w:r w:rsidRPr="00A93BDA">
              <w:t xml:space="preserve"> ágil e iterativa con retroalimentación real </w:t>
            </w:r>
            <w:r w:rsidR="00A87EE2" w:rsidRPr="00A93BDA">
              <w:t>en los escenarios vivos.</w:t>
            </w:r>
          </w:p>
        </w:tc>
      </w:tr>
      <w:tr w:rsidR="00A87EE2" w:rsidRPr="00A93BDA" w14:paraId="612AD496" w14:textId="77777777" w:rsidTr="005274E7">
        <w:tc>
          <w:tcPr>
            <w:tcW w:w="4414" w:type="dxa"/>
          </w:tcPr>
          <w:p w14:paraId="3C89A37C" w14:textId="71E0288C" w:rsidR="00A87EE2" w:rsidRPr="00A93BDA" w:rsidRDefault="00A87EE2" w:rsidP="00F16E20">
            <w:pPr>
              <w:spacing w:line="276" w:lineRule="auto"/>
              <w:jc w:val="both"/>
            </w:pPr>
            <w:r w:rsidRPr="00A93BDA">
              <w:t>Mejora continua en la calidad de la enseñanza individual</w:t>
            </w:r>
          </w:p>
        </w:tc>
        <w:tc>
          <w:tcPr>
            <w:tcW w:w="4414" w:type="dxa"/>
          </w:tcPr>
          <w:p w14:paraId="07519E19" w14:textId="71B44211" w:rsidR="00A87EE2" w:rsidRPr="00A93BDA" w:rsidRDefault="00A87EE2" w:rsidP="00F16E20">
            <w:pPr>
              <w:spacing w:line="276" w:lineRule="auto"/>
              <w:jc w:val="both"/>
            </w:pPr>
            <w:r w:rsidRPr="00A93BDA">
              <w:t xml:space="preserve">Liderazgo </w:t>
            </w:r>
            <w:r w:rsidR="00AE5E66" w:rsidRPr="00A93BDA">
              <w:t>institucional y transformación educativa sistémica</w:t>
            </w:r>
          </w:p>
        </w:tc>
      </w:tr>
    </w:tbl>
    <w:p w14:paraId="30AD77E9" w14:textId="77777777" w:rsidR="000B51E4" w:rsidRPr="00A93BDA" w:rsidRDefault="000B51E4" w:rsidP="00B667E1">
      <w:pPr>
        <w:spacing w:line="276" w:lineRule="auto"/>
        <w:jc w:val="both"/>
        <w:rPr>
          <w:b/>
          <w:bCs/>
        </w:rPr>
      </w:pPr>
    </w:p>
    <w:p w14:paraId="71ABB443" w14:textId="77777777" w:rsidR="008C3437" w:rsidRPr="00A93BDA" w:rsidRDefault="008C3437" w:rsidP="008C3437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FASES DE IMPLEMENTACIÓN</w:t>
      </w:r>
    </w:p>
    <w:p w14:paraId="632F6001" w14:textId="77777777" w:rsidR="008C3437" w:rsidRPr="00A93BDA" w:rsidRDefault="008C3437" w:rsidP="008C3437">
      <w:pPr>
        <w:spacing w:line="276" w:lineRule="auto"/>
        <w:jc w:val="both"/>
      </w:pPr>
      <w:r w:rsidRPr="00A93BDA">
        <w:t xml:space="preserve">La implementación del </w:t>
      </w:r>
      <w:proofErr w:type="gramStart"/>
      <w:r w:rsidRPr="00A93BDA">
        <w:t>Living</w:t>
      </w:r>
      <w:proofErr w:type="gramEnd"/>
      <w:r w:rsidRPr="00A93BDA">
        <w:t>-LAB Pedagógico se estructura en seis fases interconectadas que garantizan una transición ordenada y sostenible. Cada fase construye sobre los logros de la anterior, creando un camino claro desde la consolidación del trabajo individual hasta el ecosistema institucional completo.</w:t>
      </w:r>
    </w:p>
    <w:p w14:paraId="389FF545" w14:textId="4F14930C" w:rsidR="008B2D8D" w:rsidRPr="00A93BDA" w:rsidRDefault="008B2D8D" w:rsidP="008B2D8D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 xml:space="preserve">FASE </w:t>
      </w:r>
      <w:r w:rsidR="00D84B4F" w:rsidRPr="00A93BDA">
        <w:rPr>
          <w:b/>
          <w:bCs/>
        </w:rPr>
        <w:t xml:space="preserve">0. EXPERIMENTAL </w:t>
      </w:r>
    </w:p>
    <w:p w14:paraId="5DA52272" w14:textId="77777777" w:rsidR="004A3708" w:rsidRPr="00A93BDA" w:rsidRDefault="00B74546" w:rsidP="002D3383">
      <w:pPr>
        <w:spacing w:line="276" w:lineRule="auto"/>
        <w:jc w:val="both"/>
      </w:pPr>
      <w:r w:rsidRPr="00A93BDA">
        <w:t xml:space="preserve">Consolidar los resultados escalables del Laboratorio Pedagógico como base del </w:t>
      </w:r>
      <w:proofErr w:type="gramStart"/>
      <w:r w:rsidRPr="00A93BDA">
        <w:t>Living</w:t>
      </w:r>
      <w:proofErr w:type="gramEnd"/>
      <w:r w:rsidRPr="00A93BDA">
        <w:t xml:space="preserve"> </w:t>
      </w:r>
      <w:r w:rsidR="001640D6" w:rsidRPr="00A93BDA">
        <w:t>-</w:t>
      </w:r>
      <w:proofErr w:type="spellStart"/>
      <w:r w:rsidRPr="00A93BDA">
        <w:t>Lab</w:t>
      </w:r>
      <w:proofErr w:type="spellEnd"/>
      <w:r w:rsidRPr="00A93BDA">
        <w:t>.</w:t>
      </w:r>
    </w:p>
    <w:p w14:paraId="5FBE4222" w14:textId="7A1047F3" w:rsidR="002D3383" w:rsidRPr="00A93BDA" w:rsidRDefault="002D3383" w:rsidP="002D3383">
      <w:pPr>
        <w:spacing w:line="276" w:lineRule="auto"/>
        <w:jc w:val="both"/>
      </w:pPr>
      <w:r w:rsidRPr="00A93BDA">
        <w:rPr>
          <w:b/>
          <w:bCs/>
        </w:rPr>
        <w:t>FASE 1: GOBERNANZA</w:t>
      </w:r>
    </w:p>
    <w:p w14:paraId="2D1CB65B" w14:textId="799622E6" w:rsidR="002D3383" w:rsidRPr="00A93BDA" w:rsidRDefault="002D3383" w:rsidP="00B74546">
      <w:pPr>
        <w:spacing w:line="276" w:lineRule="auto"/>
        <w:jc w:val="both"/>
      </w:pPr>
      <w:r w:rsidRPr="00A93BDA">
        <w:t>Crear estructura institucional, roles y liderazgo.</w:t>
      </w:r>
    </w:p>
    <w:p w14:paraId="14289921" w14:textId="77777777" w:rsidR="000C170E" w:rsidRPr="00A93BDA" w:rsidRDefault="000C170E" w:rsidP="000C170E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FASE 2: LANZAMIENTO</w:t>
      </w:r>
    </w:p>
    <w:p w14:paraId="1AF616C4" w14:textId="291707D7" w:rsidR="00933124" w:rsidRPr="00A93BDA" w:rsidRDefault="000C170E" w:rsidP="006C614B">
      <w:pPr>
        <w:spacing w:line="276" w:lineRule="auto"/>
        <w:jc w:val="both"/>
      </w:pPr>
      <w:r w:rsidRPr="00A93BDA">
        <w:t xml:space="preserve">Activar </w:t>
      </w:r>
      <w:r w:rsidR="00941E4F" w:rsidRPr="00A93BDA">
        <w:t xml:space="preserve">el equipo </w:t>
      </w:r>
      <w:proofErr w:type="gramStart"/>
      <w:r w:rsidR="00941E4F" w:rsidRPr="00A93BDA">
        <w:t xml:space="preserve">docente </w:t>
      </w:r>
      <w:r w:rsidR="004629CA" w:rsidRPr="00A93BDA">
        <w:t xml:space="preserve"> </w:t>
      </w:r>
      <w:r w:rsidRPr="00A93BDA">
        <w:t>y</w:t>
      </w:r>
      <w:proofErr w:type="gramEnd"/>
      <w:r w:rsidRPr="00A93BDA">
        <w:t xml:space="preserve"> formar líderes </w:t>
      </w:r>
      <w:r w:rsidR="00F47CA4" w:rsidRPr="00A93BDA">
        <w:t>pioneros</w:t>
      </w:r>
      <w:r w:rsidRPr="00A93BDA">
        <w:t>.</w:t>
      </w:r>
    </w:p>
    <w:p w14:paraId="6AFBF48C" w14:textId="3594726A" w:rsidR="006C614B" w:rsidRPr="00A93BDA" w:rsidRDefault="006C614B" w:rsidP="006C614B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 xml:space="preserve">FASE 3: ESCENARIOS VIVOS </w:t>
      </w:r>
    </w:p>
    <w:p w14:paraId="5CF8D768" w14:textId="72C326DE" w:rsidR="000C170E" w:rsidRPr="00A93BDA" w:rsidRDefault="006C614B" w:rsidP="00B74546">
      <w:pPr>
        <w:spacing w:line="276" w:lineRule="auto"/>
        <w:jc w:val="both"/>
      </w:pPr>
      <w:r w:rsidRPr="00A93BDA">
        <w:t xml:space="preserve">Configurar </w:t>
      </w:r>
      <w:r w:rsidR="0034077D" w:rsidRPr="00A93BDA">
        <w:t xml:space="preserve">experiencias de </w:t>
      </w:r>
      <w:r w:rsidRPr="00A93BDA">
        <w:t>laboratorios vivos en aulas, campus y territorio.</w:t>
      </w:r>
    </w:p>
    <w:p w14:paraId="35450AF2" w14:textId="655BFE1B" w:rsidR="00021263" w:rsidRPr="00A93BDA" w:rsidRDefault="00021263" w:rsidP="00021263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 xml:space="preserve">FASE 4: INNOVACIÓN </w:t>
      </w:r>
      <w:r w:rsidR="00DA2D9E" w:rsidRPr="00A93BDA">
        <w:rPr>
          <w:b/>
          <w:bCs/>
        </w:rPr>
        <w:t>PERMAN</w:t>
      </w:r>
      <w:r w:rsidR="00761682" w:rsidRPr="00A93BDA">
        <w:rPr>
          <w:b/>
          <w:bCs/>
        </w:rPr>
        <w:t>EN</w:t>
      </w:r>
      <w:r w:rsidR="00DA2D9E" w:rsidRPr="00A93BDA">
        <w:rPr>
          <w:b/>
          <w:bCs/>
        </w:rPr>
        <w:t xml:space="preserve">TE </w:t>
      </w:r>
      <w:r w:rsidRPr="00A93BDA">
        <w:rPr>
          <w:b/>
          <w:bCs/>
        </w:rPr>
        <w:t xml:space="preserve"> </w:t>
      </w:r>
    </w:p>
    <w:p w14:paraId="4D01A51B" w14:textId="77777777" w:rsidR="00021263" w:rsidRPr="00A93BDA" w:rsidRDefault="00021263" w:rsidP="00021263">
      <w:pPr>
        <w:spacing w:line="276" w:lineRule="auto"/>
        <w:jc w:val="both"/>
      </w:pPr>
      <w:r w:rsidRPr="00A93BDA">
        <w:t>Innovación operativa continua</w:t>
      </w:r>
    </w:p>
    <w:p w14:paraId="3A5D975E" w14:textId="77777777" w:rsidR="00021263" w:rsidRPr="00A93BDA" w:rsidRDefault="00021263" w:rsidP="00021263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FASE 5: SOSTENIBILIDAD</w:t>
      </w:r>
    </w:p>
    <w:p w14:paraId="100BC581" w14:textId="1101F16C" w:rsidR="000B51E4" w:rsidRPr="00A93BDA" w:rsidRDefault="006C4DBC" w:rsidP="00B667E1">
      <w:pPr>
        <w:spacing w:line="276" w:lineRule="auto"/>
        <w:jc w:val="both"/>
      </w:pPr>
      <w:r w:rsidRPr="00A93BDA">
        <w:t>Garantizar permanencia y expansión.</w:t>
      </w:r>
    </w:p>
    <w:p w14:paraId="7BF6AD05" w14:textId="705502E8" w:rsidR="00F414C9" w:rsidRPr="00A93BDA" w:rsidRDefault="00B667E1" w:rsidP="00C70A08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NUESTROS PRINCIPIOS DE ACCIÓN</w:t>
      </w:r>
    </w:p>
    <w:p w14:paraId="7D3B5A6C" w14:textId="165F5619" w:rsidR="00F414C9" w:rsidRPr="00A93BDA" w:rsidRDefault="00F414C9" w:rsidP="00C70A08">
      <w:pPr>
        <w:spacing w:line="276" w:lineRule="auto"/>
        <w:jc w:val="both"/>
      </w:pPr>
      <w:r w:rsidRPr="00A93BDA">
        <w:t xml:space="preserve">Estos principios son el corazón de nuestro </w:t>
      </w:r>
      <w:proofErr w:type="gramStart"/>
      <w:r w:rsidRPr="00A93BDA">
        <w:t>Living</w:t>
      </w:r>
      <w:proofErr w:type="gramEnd"/>
      <w:r w:rsidRPr="00A93BDA">
        <w:t xml:space="preserve"> </w:t>
      </w:r>
      <w:proofErr w:type="spellStart"/>
      <w:r w:rsidRPr="00A93BDA">
        <w:t>Lab</w:t>
      </w:r>
      <w:proofErr w:type="spellEnd"/>
      <w:r w:rsidRPr="00A93BDA">
        <w:t>: orientan la cocreación, la innovación sistémica y la conexión con el territorio, asegurando que cada experiencia tenga pertinencia académica, impacto social y un propósito ético irrenunciable.</w:t>
      </w:r>
    </w:p>
    <w:p w14:paraId="33AAC7DC" w14:textId="77777777" w:rsidR="00F65E6E" w:rsidRPr="00A93BDA" w:rsidRDefault="00F65E6E" w:rsidP="00F65E6E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Centralidad humana y crítica</w:t>
      </w:r>
    </w:p>
    <w:p w14:paraId="1753CA26" w14:textId="378DEA63" w:rsidR="00BD4518" w:rsidRPr="00A93BDA" w:rsidRDefault="00F65E6E" w:rsidP="00F65E6E">
      <w:pPr>
        <w:spacing w:line="276" w:lineRule="auto"/>
        <w:jc w:val="both"/>
      </w:pPr>
      <w:r w:rsidRPr="00A93BDA">
        <w:t>Priorizamos el desarrollo integral del ser humano. Reconocemos la dignidad y diversidad como eje central de toda innovación.</w:t>
      </w:r>
    </w:p>
    <w:p w14:paraId="43A29456" w14:textId="047ED658" w:rsidR="00F65E6E" w:rsidRPr="00A93BDA" w:rsidRDefault="00F65E6E" w:rsidP="00F65E6E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Realidad y cotidianidad situada</w:t>
      </w:r>
    </w:p>
    <w:p w14:paraId="2514599C" w14:textId="402A2CB5" w:rsidR="00411C44" w:rsidRPr="00A93BDA" w:rsidRDefault="00F65E6E" w:rsidP="00C70A08">
      <w:pPr>
        <w:spacing w:line="276" w:lineRule="auto"/>
        <w:jc w:val="both"/>
      </w:pPr>
      <w:r w:rsidRPr="00A93BDA">
        <w:t xml:space="preserve">La innovación emerge de la vida cotidiana. Activamos el territorio y la comunidad como </w:t>
      </w:r>
      <w:r w:rsidR="001D55B8" w:rsidRPr="00A93BDA">
        <w:t>escenarios vivos de aprendizaje</w:t>
      </w:r>
      <w:r w:rsidRPr="00A93BDA">
        <w:t>.</w:t>
      </w:r>
    </w:p>
    <w:p w14:paraId="11630394" w14:textId="1B5669EA" w:rsidR="00411C44" w:rsidRPr="00A93BDA" w:rsidRDefault="00411C44" w:rsidP="00411C44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Cocreación y diálogo abierto</w:t>
      </w:r>
    </w:p>
    <w:p w14:paraId="428DF936" w14:textId="346E4C82" w:rsidR="00D6431D" w:rsidRPr="00A93BDA" w:rsidRDefault="00D6431D" w:rsidP="00411C44">
      <w:pPr>
        <w:spacing w:line="276" w:lineRule="auto"/>
        <w:jc w:val="both"/>
      </w:pPr>
      <w:r w:rsidRPr="00A93BDA">
        <w:t xml:space="preserve">Impulsamos la cocreación y el diálogo abierto entre saberes, disciplinas y actores </w:t>
      </w:r>
      <w:r w:rsidR="00F824F4" w:rsidRPr="00A93BDA">
        <w:t xml:space="preserve">de toda </w:t>
      </w:r>
      <w:r w:rsidR="00F922E8" w:rsidRPr="00A93BDA">
        <w:t>a la comunidad</w:t>
      </w:r>
      <w:r w:rsidR="00F824F4" w:rsidRPr="00A93BDA">
        <w:t xml:space="preserve"> Bonaventuriana.</w:t>
      </w:r>
      <w:r w:rsidRPr="00A93BDA">
        <w:t xml:space="preserve"> Esta articulación convierte los retos reales en oportunidades de aprendizaj</w:t>
      </w:r>
      <w:r w:rsidR="008B12EC" w:rsidRPr="00A93BDA">
        <w:t>e.</w:t>
      </w:r>
      <w:r w:rsidRPr="00A93BDA">
        <w:t xml:space="preserve"> </w:t>
      </w:r>
    </w:p>
    <w:p w14:paraId="5F5B3FDE" w14:textId="3C3F9481" w:rsidR="00411C44" w:rsidRPr="00A93BDA" w:rsidRDefault="00411C44" w:rsidP="00C70A08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Experimentación e investigación aplicada</w:t>
      </w:r>
    </w:p>
    <w:p w14:paraId="339B9D69" w14:textId="654F8758" w:rsidR="00F6576D" w:rsidRPr="00A93BDA" w:rsidRDefault="00F6576D" w:rsidP="00A94FE0">
      <w:pPr>
        <w:spacing w:line="276" w:lineRule="auto"/>
        <w:jc w:val="both"/>
      </w:pPr>
      <w:r w:rsidRPr="00A93BDA">
        <w:t>Convertimos cada experiencia en evidencia pedagógica situada, validada y orientada a la mejora continua. Así, la práctica se transforma en conocimiento que impulsa innovación educativa con pertinencia social y propósito ético.</w:t>
      </w:r>
    </w:p>
    <w:p w14:paraId="04D0ADBB" w14:textId="1755732F" w:rsidR="00A94FE0" w:rsidRPr="00A93BDA" w:rsidRDefault="00A94FE0" w:rsidP="00A94FE0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Flexibilidad transformadora e integración</w:t>
      </w:r>
    </w:p>
    <w:p w14:paraId="501E6C7E" w14:textId="3379C693" w:rsidR="00A94FE0" w:rsidRPr="00A93BDA" w:rsidRDefault="00A94FE0" w:rsidP="00C70A08">
      <w:pPr>
        <w:spacing w:line="276" w:lineRule="auto"/>
        <w:jc w:val="both"/>
      </w:pPr>
      <w:r w:rsidRPr="00A93BDA">
        <w:t>Impulsamos la adaptación constante del currículo. Fomentamos el uso ético, creativo e integral de las tecnologías (TIC/IA).</w:t>
      </w:r>
    </w:p>
    <w:p w14:paraId="514185DC" w14:textId="77777777" w:rsidR="00C27D62" w:rsidRPr="00A93BDA" w:rsidRDefault="00C27D62" w:rsidP="00F6576D">
      <w:pPr>
        <w:spacing w:line="276" w:lineRule="auto"/>
        <w:jc w:val="both"/>
        <w:rPr>
          <w:b/>
          <w:bCs/>
        </w:rPr>
      </w:pPr>
    </w:p>
    <w:p w14:paraId="325717E5" w14:textId="77777777" w:rsidR="00C27D62" w:rsidRPr="00A93BDA" w:rsidRDefault="00C27D62" w:rsidP="00F6576D">
      <w:pPr>
        <w:spacing w:line="276" w:lineRule="auto"/>
        <w:jc w:val="both"/>
        <w:rPr>
          <w:b/>
          <w:bCs/>
        </w:rPr>
      </w:pPr>
    </w:p>
    <w:p w14:paraId="2055B77C" w14:textId="04885592" w:rsidR="00DC2AB6" w:rsidRPr="00A93BDA" w:rsidRDefault="003E5460" w:rsidP="00C70A08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 xml:space="preserve">EL SELLO BONAVENTURIANO: INNOVACIÓN CON PROPÓSITO </w:t>
      </w:r>
    </w:p>
    <w:p w14:paraId="5C07E557" w14:textId="6E0A9BD0" w:rsidR="002D451A" w:rsidRPr="00A93BDA" w:rsidRDefault="00005956" w:rsidP="00C70A08">
      <w:pPr>
        <w:spacing w:line="276" w:lineRule="auto"/>
        <w:jc w:val="both"/>
      </w:pPr>
      <w:r w:rsidRPr="00A93BDA">
        <w:t>¿CUÁL ES NUESTRO VALOR DIFERENCIAL?</w:t>
      </w:r>
    </w:p>
    <w:p w14:paraId="70D974FA" w14:textId="24A1790D" w:rsidR="00DC3653" w:rsidRPr="00A93BDA" w:rsidRDefault="00DC3653" w:rsidP="00AE6AB7">
      <w:pPr>
        <w:spacing w:line="276" w:lineRule="auto"/>
        <w:jc w:val="both"/>
      </w:pPr>
      <w:r w:rsidRPr="00A93BDA">
        <w:t xml:space="preserve">Nuestro </w:t>
      </w:r>
      <w:proofErr w:type="gramStart"/>
      <w:r w:rsidRPr="00A93BDA">
        <w:t>Living</w:t>
      </w:r>
      <w:proofErr w:type="gramEnd"/>
      <w:r w:rsidRPr="00A93BDA">
        <w:t xml:space="preserve"> </w:t>
      </w:r>
      <w:proofErr w:type="spellStart"/>
      <w:r w:rsidRPr="00A93BDA">
        <w:t>Lab</w:t>
      </w:r>
      <w:proofErr w:type="spellEnd"/>
      <w:r w:rsidRPr="00A93BDA">
        <w:t xml:space="preserve"> es una estrategia de transformación educativa que convierte la Pedagogía Franciscana en innovación sistémica, con propósito ético y alto impacto social. Cada experiencia conecta saberes, territorio y comunidad para generar aprendizajes con sentido y trascendencia.</w:t>
      </w:r>
    </w:p>
    <w:p w14:paraId="4D672DAA" w14:textId="7D6C6F99" w:rsidR="00AE6AB7" w:rsidRPr="00A93BDA" w:rsidRDefault="003521B6" w:rsidP="00AE6AB7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Enfoque ético-pedagógico franciscano</w:t>
      </w:r>
    </w:p>
    <w:p w14:paraId="15190C1B" w14:textId="77777777" w:rsidR="00FF7371" w:rsidRPr="00A93BDA" w:rsidRDefault="000C75D2" w:rsidP="00C70A08">
      <w:pPr>
        <w:spacing w:line="276" w:lineRule="auto"/>
        <w:jc w:val="both"/>
      </w:pPr>
      <w:r w:rsidRPr="00A93BDA">
        <w:t>Nuestras innovaciones lideran la transformación</w:t>
      </w:r>
      <w:r w:rsidR="006D6510" w:rsidRPr="00A93BDA">
        <w:t xml:space="preserve"> a partir de </w:t>
      </w:r>
      <w:r w:rsidRPr="00A93BDA">
        <w:t xml:space="preserve">los principios de cuidado, fraternidad y dignidad humana como </w:t>
      </w:r>
      <w:r w:rsidR="004229E1" w:rsidRPr="00A93BDA">
        <w:t xml:space="preserve">eje </w:t>
      </w:r>
      <w:r w:rsidRPr="00A93BDA">
        <w:t>rector de toda experiencia</w:t>
      </w:r>
      <w:r w:rsidR="004229E1" w:rsidRPr="00A93BDA">
        <w:t xml:space="preserve"> formativa</w:t>
      </w:r>
    </w:p>
    <w:p w14:paraId="68065155" w14:textId="706C221E" w:rsidR="00653BAA" w:rsidRPr="00A93BDA" w:rsidRDefault="00653BAA" w:rsidP="00C70A08">
      <w:pPr>
        <w:spacing w:line="276" w:lineRule="auto"/>
        <w:jc w:val="both"/>
      </w:pPr>
      <w:r w:rsidRPr="00A93BDA">
        <w:t>La propuesta pedagógica se alinea con el diseño curricular para garantizar una coherencia sistémica en todos los niveles (macro, meso y microcurrículo). Esta articulación busca una innovación que sea escalable, disruptiva y que permita una adaptación continua y pertinente a las exigencias del entorno y a las necesidades del futuro profesional.</w:t>
      </w:r>
    </w:p>
    <w:p w14:paraId="1A353A53" w14:textId="77777777" w:rsidR="005C285D" w:rsidRPr="00A93BDA" w:rsidRDefault="005C285D" w:rsidP="005C285D">
      <w:pPr>
        <w:spacing w:line="276" w:lineRule="auto"/>
        <w:jc w:val="both"/>
      </w:pPr>
    </w:p>
    <w:p w14:paraId="0B84305D" w14:textId="77777777" w:rsidR="005C285D" w:rsidRPr="00A93BDA" w:rsidRDefault="005C285D" w:rsidP="005C285D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Metodologías experienciales</w:t>
      </w:r>
    </w:p>
    <w:p w14:paraId="69400EEA" w14:textId="70F53987" w:rsidR="005C285D" w:rsidRPr="00A93BDA" w:rsidRDefault="005C285D" w:rsidP="005C285D">
      <w:pPr>
        <w:spacing w:line="276" w:lineRule="auto"/>
        <w:jc w:val="both"/>
      </w:pPr>
      <w:r w:rsidRPr="00A93BDA">
        <w:t>Transformamos el aula en un escenario vivo de innovación. Incorporamos Aprendizaje Basado en Proyectos (ABP), Retos (ABR) y Aprendizaje-Servicio (</w:t>
      </w:r>
      <w:proofErr w:type="spellStart"/>
      <w:r w:rsidRPr="00A93BDA">
        <w:t>ApS</w:t>
      </w:r>
      <w:proofErr w:type="spellEnd"/>
      <w:r w:rsidRPr="00A93BDA">
        <w:t>) en contextos reales</w:t>
      </w:r>
      <w:r w:rsidR="008314F7" w:rsidRPr="00A93BDA">
        <w:t>.</w:t>
      </w:r>
    </w:p>
    <w:p w14:paraId="50A4B7A5" w14:textId="37BBDC7C" w:rsidR="00C11AEC" w:rsidRPr="00A93BDA" w:rsidRDefault="00AD7EDE" w:rsidP="00C70A08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Validación de la innovación en contextos reales</w:t>
      </w:r>
    </w:p>
    <w:p w14:paraId="43704AFA" w14:textId="08F5F62F" w:rsidR="00852404" w:rsidRPr="00A93BDA" w:rsidRDefault="00C11AEC" w:rsidP="00C70A08">
      <w:pPr>
        <w:spacing w:line="276" w:lineRule="auto"/>
        <w:jc w:val="both"/>
      </w:pPr>
      <w:r w:rsidRPr="00A93BDA">
        <w:t xml:space="preserve">Transformamos el territorio en un espacio activo de saber y cocreación, </w:t>
      </w:r>
      <w:r w:rsidR="005A5466" w:rsidRPr="00A93BDA">
        <w:t xml:space="preserve">fortaleciendo las relaciones </w:t>
      </w:r>
      <w:r w:rsidRPr="00A93BDA">
        <w:t>academia, sociedad, gobierno e industria</w:t>
      </w:r>
      <w:r w:rsidR="005A5466" w:rsidRPr="00A93BDA">
        <w:t>,</w:t>
      </w:r>
      <w:r w:rsidRPr="00A93BDA">
        <w:t xml:space="preserve"> para consolidar alianzas </w:t>
      </w:r>
      <w:proofErr w:type="gramStart"/>
      <w:r w:rsidRPr="00A93BDA">
        <w:t xml:space="preserve">estratégicas </w:t>
      </w:r>
      <w:r w:rsidR="00F46384" w:rsidRPr="00A93BDA">
        <w:t>.</w:t>
      </w:r>
      <w:proofErr w:type="gramEnd"/>
    </w:p>
    <w:p w14:paraId="0168DCA4" w14:textId="09249FAA" w:rsidR="00852404" w:rsidRPr="00A93BDA" w:rsidRDefault="00852404" w:rsidP="00852404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Conocimiento Transferible</w:t>
      </w:r>
    </w:p>
    <w:p w14:paraId="01928C2B" w14:textId="51249123" w:rsidR="00852404" w:rsidRPr="00A93BDA" w:rsidRDefault="00852404" w:rsidP="00C70A08">
      <w:pPr>
        <w:spacing w:line="276" w:lineRule="auto"/>
        <w:jc w:val="both"/>
      </w:pPr>
      <w:r w:rsidRPr="00A93BDA">
        <w:t>Priorizamos la sistematización y divulgación de experiencias para generar un saber pedagógico útil, replicable y escalable.</w:t>
      </w:r>
    </w:p>
    <w:p w14:paraId="10FC1E0C" w14:textId="08E1880A" w:rsidR="00BE4414" w:rsidRPr="00A93BDA" w:rsidRDefault="00852404" w:rsidP="00BE4414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Conocimiento transferible</w:t>
      </w:r>
    </w:p>
    <w:p w14:paraId="166CE931" w14:textId="77777777" w:rsidR="007D3595" w:rsidRPr="00A93BDA" w:rsidRDefault="007D788E" w:rsidP="00BE4414">
      <w:pPr>
        <w:spacing w:line="276" w:lineRule="auto"/>
        <w:jc w:val="both"/>
      </w:pPr>
      <w:r w:rsidRPr="00A93BDA">
        <w:t xml:space="preserve">Priorizamos la sistematización y divulgación de experiencias de innovación para generar </w:t>
      </w:r>
      <w:r w:rsidR="007D3595" w:rsidRPr="00A93BDA">
        <w:t xml:space="preserve">hacer gestión activa del conocimiento </w:t>
      </w:r>
    </w:p>
    <w:p w14:paraId="290BBD39" w14:textId="77777777" w:rsidR="009C0AC2" w:rsidRPr="00A93BDA" w:rsidRDefault="009C0AC2" w:rsidP="009C0AC2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Ecosistema Institucional Integrado</w:t>
      </w:r>
    </w:p>
    <w:p w14:paraId="0C254663" w14:textId="3934F2C9" w:rsidR="009C633E" w:rsidRPr="00A93BDA" w:rsidRDefault="009C0AC2" w:rsidP="00C70A08">
      <w:pPr>
        <w:spacing w:line="276" w:lineRule="auto"/>
        <w:jc w:val="both"/>
      </w:pPr>
      <w:r w:rsidRPr="00A93BDA">
        <w:t>Integramos investigación aplicada, formación docente y evaluación formativa en un sistema coherente que alinea misión y currículo en todos sus niveles. Esta convergencia crea un ecosistema de mejora continua y excelencia pedagógica para toda la comunidad.</w:t>
      </w:r>
    </w:p>
    <w:p w14:paraId="1E22B528" w14:textId="77777777" w:rsidR="004536E3" w:rsidRPr="00A93BDA" w:rsidRDefault="004536E3" w:rsidP="00E00709">
      <w:pPr>
        <w:spacing w:line="276" w:lineRule="auto"/>
        <w:jc w:val="both"/>
        <w:rPr>
          <w:b/>
          <w:bCs/>
        </w:rPr>
      </w:pPr>
    </w:p>
    <w:p w14:paraId="0ED97AB9" w14:textId="77777777" w:rsidR="004536E3" w:rsidRPr="00A93BDA" w:rsidRDefault="004536E3" w:rsidP="00E00709">
      <w:pPr>
        <w:spacing w:line="276" w:lineRule="auto"/>
        <w:jc w:val="both"/>
        <w:rPr>
          <w:b/>
          <w:bCs/>
        </w:rPr>
      </w:pPr>
    </w:p>
    <w:p w14:paraId="39CA6D8E" w14:textId="77777777" w:rsidR="004536E3" w:rsidRPr="00A93BDA" w:rsidRDefault="004536E3" w:rsidP="00E00709">
      <w:pPr>
        <w:spacing w:line="276" w:lineRule="auto"/>
        <w:jc w:val="both"/>
        <w:rPr>
          <w:b/>
          <w:bCs/>
        </w:rPr>
      </w:pPr>
    </w:p>
    <w:p w14:paraId="555D5994" w14:textId="0C229D79" w:rsidR="009C633E" w:rsidRPr="00A93BDA" w:rsidRDefault="001578F3" w:rsidP="00C70A08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 xml:space="preserve">LOS  5 EJES </w:t>
      </w:r>
      <w:r w:rsidR="002B503F" w:rsidRPr="00A93BDA">
        <w:rPr>
          <w:b/>
          <w:bCs/>
        </w:rPr>
        <w:t>ESTRATÉGICOS: EL MOTOR DE LA TRANSFORMACIÓN USB</w:t>
      </w:r>
    </w:p>
    <w:p w14:paraId="6088C2F2" w14:textId="616C4E62" w:rsidR="00371111" w:rsidRPr="00A93BDA" w:rsidRDefault="00ED7FEF" w:rsidP="00C70A08">
      <w:pPr>
        <w:spacing w:line="276" w:lineRule="auto"/>
        <w:jc w:val="both"/>
      </w:pPr>
      <w:r w:rsidRPr="00A93BDA">
        <w:t xml:space="preserve">Nuestros cinco ejes otorgan al </w:t>
      </w:r>
      <w:proofErr w:type="gramStart"/>
      <w:r w:rsidRPr="00A93BDA">
        <w:t>living</w:t>
      </w:r>
      <w:proofErr w:type="gramEnd"/>
      <w:r w:rsidRPr="00A93BDA">
        <w:t xml:space="preserve"> </w:t>
      </w:r>
      <w:proofErr w:type="spellStart"/>
      <w:r w:rsidRPr="00A93BDA">
        <w:t>lab</w:t>
      </w:r>
      <w:proofErr w:type="spellEnd"/>
      <w:r w:rsidRPr="00A93BDA">
        <w:t xml:space="preserve"> su carácter dinámico, interconectado y transformador. Son la estructura que cohesiona la gestión integral y coherente de la innovación</w:t>
      </w:r>
    </w:p>
    <w:p w14:paraId="14155DBF" w14:textId="77777777" w:rsidR="000C3305" w:rsidRPr="00A93BDA" w:rsidRDefault="000C3305" w:rsidP="00762968">
      <w:pPr>
        <w:spacing w:line="276" w:lineRule="auto"/>
        <w:jc w:val="both"/>
        <w:rPr>
          <w:b/>
          <w:bCs/>
        </w:rPr>
      </w:pPr>
    </w:p>
    <w:p w14:paraId="79B14549" w14:textId="3E684EC1" w:rsidR="000C3305" w:rsidRPr="00A93BDA" w:rsidRDefault="00762968" w:rsidP="00762968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 xml:space="preserve">Identidad </w:t>
      </w:r>
      <w:r w:rsidR="00A364F7" w:rsidRPr="00A93BDA">
        <w:rPr>
          <w:b/>
          <w:bCs/>
        </w:rPr>
        <w:t>pedagógica (eje axiológico</w:t>
      </w:r>
      <w:r w:rsidRPr="00A93BDA">
        <w:rPr>
          <w:b/>
          <w:bCs/>
        </w:rPr>
        <w:t xml:space="preserve"> - El "Por Qué")</w:t>
      </w:r>
    </w:p>
    <w:p w14:paraId="77617155" w14:textId="077A2ABD" w:rsidR="00762968" w:rsidRPr="00A93BDA" w:rsidRDefault="00762968" w:rsidP="00762968">
      <w:pPr>
        <w:spacing w:line="276" w:lineRule="auto"/>
        <w:jc w:val="both"/>
      </w:pPr>
      <w:r w:rsidRPr="00A93BDA">
        <w:t xml:space="preserve">Es el fundamento ético. </w:t>
      </w:r>
      <w:r w:rsidR="00D843D9" w:rsidRPr="00A93BDA">
        <w:t>Es el fundamento ético se basa en la pedagogía franciscana</w:t>
      </w:r>
      <w:r w:rsidR="008A7054" w:rsidRPr="00A93BDA">
        <w:t xml:space="preserve">. </w:t>
      </w:r>
      <w:r w:rsidRPr="00A93BDA">
        <w:t xml:space="preserve">Es el </w:t>
      </w:r>
      <w:r w:rsidR="008A7054" w:rsidRPr="00A93BDA">
        <w:t>mac</w:t>
      </w:r>
      <w:r w:rsidRPr="00A93BDA">
        <w:t>rocurrículo (PEB)</w:t>
      </w:r>
      <w:r w:rsidR="008A7054" w:rsidRPr="00A93BDA">
        <w:t>,</w:t>
      </w:r>
      <w:r w:rsidRPr="00A93BDA">
        <w:t xml:space="preserve"> definiendo la filosofía de la innovación.</w:t>
      </w:r>
    </w:p>
    <w:p w14:paraId="3D867A7C" w14:textId="60A12B1A" w:rsidR="00762968" w:rsidRPr="00A93BDA" w:rsidRDefault="00762968" w:rsidP="00762968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 xml:space="preserve">Fundamentación </w:t>
      </w:r>
      <w:r w:rsidR="00A364F7" w:rsidRPr="00A93BDA">
        <w:rPr>
          <w:b/>
          <w:bCs/>
        </w:rPr>
        <w:t xml:space="preserve">crítica-formativa </w:t>
      </w:r>
      <w:r w:rsidRPr="00A93BDA">
        <w:rPr>
          <w:b/>
          <w:bCs/>
        </w:rPr>
        <w:t>(Eje Epistemológico - El "Qué")</w:t>
      </w:r>
    </w:p>
    <w:p w14:paraId="02A07650" w14:textId="3A6FB5F2" w:rsidR="00762968" w:rsidRPr="00A93BDA" w:rsidRDefault="00762968" w:rsidP="00762968">
      <w:pPr>
        <w:spacing w:line="276" w:lineRule="auto"/>
        <w:jc w:val="both"/>
      </w:pPr>
      <w:r w:rsidRPr="00A93BDA">
        <w:t>Define la naturaleza del conocimiento que buscamos construir</w:t>
      </w:r>
      <w:r w:rsidR="001D373A" w:rsidRPr="00A93BDA">
        <w:t xml:space="preserve">, la </w:t>
      </w:r>
      <w:r w:rsidRPr="00A93BDA">
        <w:t>intención del Meso currículo (el PAP). Los programas no solo forman "profesionales", sino "agentes de cambio" con conciencia crítica.</w:t>
      </w:r>
    </w:p>
    <w:p w14:paraId="60E79248" w14:textId="61997119" w:rsidR="00762968" w:rsidRPr="00A93BDA" w:rsidRDefault="00762968" w:rsidP="00762968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 xml:space="preserve">Didáctica </w:t>
      </w:r>
      <w:r w:rsidR="00A364F7" w:rsidRPr="00A93BDA">
        <w:rPr>
          <w:b/>
          <w:bCs/>
        </w:rPr>
        <w:t>experie</w:t>
      </w:r>
      <w:r w:rsidRPr="00A93BDA">
        <w:rPr>
          <w:b/>
          <w:bCs/>
        </w:rPr>
        <w:t>ncial (Eje Metodológico - El "Cómo")</w:t>
      </w:r>
    </w:p>
    <w:p w14:paraId="0A5F7022" w14:textId="4E1710E3" w:rsidR="00762968" w:rsidRPr="00A93BDA" w:rsidRDefault="00762968" w:rsidP="00762968">
      <w:pPr>
        <w:spacing w:line="276" w:lineRule="auto"/>
        <w:jc w:val="both"/>
      </w:pPr>
      <w:r w:rsidRPr="00A93BDA">
        <w:t>Es el motor o la arquitectura que usamos para construir el conocimiento definido en el eje epistemológico</w:t>
      </w:r>
      <w:r w:rsidR="009E4D4E" w:rsidRPr="00A93BDA">
        <w:t>, sustentado en la didáctica formativa experiencial</w:t>
      </w:r>
      <w:r w:rsidR="00256F10" w:rsidRPr="00A93BDA">
        <w:rPr>
          <w:b/>
          <w:bCs/>
        </w:rPr>
        <w:t xml:space="preserve"> </w:t>
      </w:r>
      <w:r w:rsidR="00256F10" w:rsidRPr="00A93BDA">
        <w:t>e implementada a nivel</w:t>
      </w:r>
      <w:r w:rsidR="00256F10" w:rsidRPr="00A93BDA">
        <w:rPr>
          <w:b/>
          <w:bCs/>
        </w:rPr>
        <w:t xml:space="preserve"> </w:t>
      </w:r>
      <w:r w:rsidR="00256F10" w:rsidRPr="00A93BDA">
        <w:t>microcurricular.</w:t>
      </w:r>
      <w:r w:rsidR="00256F10" w:rsidRPr="00A93BDA">
        <w:rPr>
          <w:b/>
          <w:bCs/>
        </w:rPr>
        <w:t xml:space="preserve"> </w:t>
      </w:r>
      <w:r w:rsidRPr="00A93BDA">
        <w:rPr>
          <w:b/>
          <w:bCs/>
        </w:rPr>
        <w:t xml:space="preserve"> </w:t>
      </w:r>
      <w:r w:rsidRPr="00A93BDA">
        <w:t>Es el componente de "</w:t>
      </w:r>
      <w:r w:rsidR="009E4D4E" w:rsidRPr="00A93BDA">
        <w:t>Cocreació</w:t>
      </w:r>
      <w:r w:rsidR="009E4D4E" w:rsidRPr="00A93BDA">
        <w:rPr>
          <w:rFonts w:ascii="Aptos" w:hAnsi="Aptos" w:cs="Aptos"/>
        </w:rPr>
        <w:t>n</w:t>
      </w:r>
      <w:r w:rsidRPr="00A93BDA">
        <w:t xml:space="preserve"> y Experimentaci</w:t>
      </w:r>
      <w:r w:rsidRPr="00A93BDA">
        <w:rPr>
          <w:rFonts w:ascii="Aptos" w:hAnsi="Aptos" w:cs="Aptos"/>
        </w:rPr>
        <w:t>ó</w:t>
      </w:r>
      <w:r w:rsidRPr="00A93BDA">
        <w:t xml:space="preserve">n" del </w:t>
      </w:r>
      <w:proofErr w:type="gramStart"/>
      <w:r w:rsidRPr="00A93BDA">
        <w:t>Living</w:t>
      </w:r>
      <w:proofErr w:type="gramEnd"/>
      <w:r w:rsidRPr="00A93BDA">
        <w:t>-LAB.</w:t>
      </w:r>
    </w:p>
    <w:p w14:paraId="0A5D75D6" w14:textId="135D3C1C" w:rsidR="00762968" w:rsidRPr="00A93BDA" w:rsidRDefault="00762968" w:rsidP="00762968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 xml:space="preserve">Sistematización </w:t>
      </w:r>
      <w:r w:rsidR="00A364F7" w:rsidRPr="00A93BDA">
        <w:rPr>
          <w:b/>
          <w:bCs/>
        </w:rPr>
        <w:t>y r</w:t>
      </w:r>
      <w:r w:rsidRPr="00A93BDA">
        <w:rPr>
          <w:b/>
          <w:bCs/>
        </w:rPr>
        <w:t>eflexión (Eje Investigativo - La "Validación")</w:t>
      </w:r>
    </w:p>
    <w:p w14:paraId="75EBB805" w14:textId="0908EF93" w:rsidR="00762968" w:rsidRPr="00A93BDA" w:rsidRDefault="00762968" w:rsidP="00762968">
      <w:pPr>
        <w:spacing w:line="276" w:lineRule="auto"/>
        <w:jc w:val="both"/>
      </w:pPr>
      <w:r w:rsidRPr="00A93BDA">
        <w:t xml:space="preserve">Es el proceso que transforma la </w:t>
      </w:r>
      <w:r w:rsidR="00F25EEC" w:rsidRPr="00A93BDA">
        <w:t>práctica en</w:t>
      </w:r>
      <w:r w:rsidRPr="00A93BDA">
        <w:t xml:space="preserve"> conocimiento </w:t>
      </w:r>
      <w:r w:rsidR="00F25EEC" w:rsidRPr="00A93BDA">
        <w:t>validado</w:t>
      </w:r>
      <w:r w:rsidR="00CA7878" w:rsidRPr="00A93BDA">
        <w:t>,</w:t>
      </w:r>
      <w:r w:rsidR="00462AA0" w:rsidRPr="00A93BDA">
        <w:t xml:space="preserve"> a través de</w:t>
      </w:r>
      <w:r w:rsidRPr="00A93BDA">
        <w:t xml:space="preserve"> la investigación-acción y la sistematización </w:t>
      </w:r>
      <w:r w:rsidR="00F25EEC" w:rsidRPr="00A93BDA">
        <w:t>crítica.</w:t>
      </w:r>
      <w:r w:rsidR="00CA7878" w:rsidRPr="00A93BDA">
        <w:t xml:space="preserve"> </w:t>
      </w:r>
      <w:r w:rsidRPr="00A93BDA">
        <w:t xml:space="preserve">Es el </w:t>
      </w:r>
      <w:r w:rsidR="00CA7878" w:rsidRPr="00A93BDA">
        <w:t>ciclo de mejora continua: la evidencia del microcurrículo se analiza para validar y ajustar el meso currículo.</w:t>
      </w:r>
    </w:p>
    <w:p w14:paraId="6EFF94DF" w14:textId="77777777" w:rsidR="00762968" w:rsidRPr="00A93BDA" w:rsidRDefault="00762968" w:rsidP="00762968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5. Mediaciones y Tecnología (Eje Instrumental - Las "Herramientas")</w:t>
      </w:r>
    </w:p>
    <w:p w14:paraId="541B2E47" w14:textId="79B4A80A" w:rsidR="00762968" w:rsidRPr="00A93BDA" w:rsidRDefault="00762968" w:rsidP="00762968">
      <w:pPr>
        <w:spacing w:line="276" w:lineRule="auto"/>
        <w:jc w:val="both"/>
      </w:pPr>
      <w:r w:rsidRPr="00A93BDA">
        <w:t>Son los recursos que facilitan la implementación del eje metodológico.</w:t>
      </w:r>
      <w:r w:rsidR="001F29E1" w:rsidRPr="00A93BDA">
        <w:t xml:space="preserve"> </w:t>
      </w:r>
      <w:r w:rsidRPr="00A93BDA">
        <w:t>Integra estratégicamente recursos digitales (</w:t>
      </w:r>
      <w:proofErr w:type="gramStart"/>
      <w:r w:rsidRPr="00A93BDA">
        <w:t>apps</w:t>
      </w:r>
      <w:proofErr w:type="gramEnd"/>
      <w:r w:rsidRPr="00A93BDA">
        <w:t xml:space="preserve">, entornos virtuales) o análogos (cartillas, guías) para potenciar la creatividad, la inclusión y la </w:t>
      </w:r>
      <w:r w:rsidR="00222A09" w:rsidRPr="00A93BDA">
        <w:t>colaboración.</w:t>
      </w:r>
    </w:p>
    <w:p w14:paraId="31CB2AA4" w14:textId="11F67D6B" w:rsidR="00762968" w:rsidRPr="00A93BDA" w:rsidRDefault="00762968" w:rsidP="00762968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Evaluación Formativa (Eje de Acompañamiento - El "Seguimiento")</w:t>
      </w:r>
    </w:p>
    <w:p w14:paraId="5C517A94" w14:textId="4DDF3C80" w:rsidR="00FB156E" w:rsidRPr="00A93BDA" w:rsidRDefault="00762968" w:rsidP="00762968">
      <w:pPr>
        <w:spacing w:line="276" w:lineRule="auto"/>
        <w:jc w:val="both"/>
      </w:pPr>
      <w:r w:rsidRPr="00A93BDA">
        <w:t>Es el mecanismo de retroalimentación centrado en la persona.</w:t>
      </w:r>
      <w:r w:rsidR="00222A09" w:rsidRPr="00A93BDA">
        <w:t xml:space="preserve"> </w:t>
      </w:r>
      <w:proofErr w:type="gramStart"/>
      <w:r w:rsidRPr="00A93BDA">
        <w:t>Promueve</w:t>
      </w:r>
      <w:proofErr w:type="gramEnd"/>
      <w:r w:rsidRPr="00A93BDA">
        <w:t xml:space="preserve"> la evaluación como un acompañamiento continuo, ético y auténtico (evaluar para acompañar). Se enfoca en la metacognición y la realimentación.</w:t>
      </w:r>
      <w:r w:rsidR="00C65233" w:rsidRPr="00A93BDA">
        <w:t xml:space="preserve"> </w:t>
      </w:r>
      <w:r w:rsidRPr="00A93BDA">
        <w:t xml:space="preserve">Es la implementación de los principios de evaluación del Microcurrículo, asegurando coherencia con el eje axiológico (la persona) </w:t>
      </w:r>
    </w:p>
    <w:p w14:paraId="04DCE911" w14:textId="3CD860B9" w:rsidR="00762968" w:rsidRPr="00A93BDA" w:rsidRDefault="00762968" w:rsidP="00762968">
      <w:pPr>
        <w:spacing w:line="276" w:lineRule="auto"/>
        <w:jc w:val="both"/>
      </w:pPr>
      <w:r w:rsidRPr="00A93BDA">
        <w:rPr>
          <w:b/>
          <w:bCs/>
        </w:rPr>
        <w:t>Vinculación y Transformación Social (Eje Teleológico - El "Para Qué")</w:t>
      </w:r>
    </w:p>
    <w:p w14:paraId="041DF10D" w14:textId="66FB9CD5" w:rsidR="00111969" w:rsidRPr="00A93BDA" w:rsidRDefault="00762968" w:rsidP="00C847F6">
      <w:pPr>
        <w:spacing w:line="276" w:lineRule="auto"/>
        <w:jc w:val="both"/>
      </w:pPr>
      <w:r w:rsidRPr="00A93BDA">
        <w:t>Es la finalidad última de todo el proceso, conectando la universidad con su misión.</w:t>
      </w:r>
      <w:r w:rsidR="00111969" w:rsidRPr="00A93BDA">
        <w:t xml:space="preserve"> </w:t>
      </w:r>
      <w:r w:rsidRPr="00A93BDA">
        <w:t>Asegura que la innovación genere un impacto tangible y ético en la comunidad. Reconoce el territorio como fuente de saber y escenario de transformación.</w:t>
      </w:r>
    </w:p>
    <w:p w14:paraId="74E42F96" w14:textId="77777777" w:rsidR="00D6375B" w:rsidRPr="00A93BDA" w:rsidRDefault="00D6375B" w:rsidP="00C70A08">
      <w:pPr>
        <w:spacing w:line="276" w:lineRule="auto"/>
        <w:jc w:val="both"/>
      </w:pPr>
    </w:p>
    <w:p w14:paraId="014424B1" w14:textId="0825296C" w:rsidR="006E5CC8" w:rsidRPr="00A93BDA" w:rsidRDefault="006E5CC8" w:rsidP="00E02D03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¿CÓMO LO HACEMOS REALIDAD?</w:t>
      </w:r>
    </w:p>
    <w:p w14:paraId="466CB7F3" w14:textId="1A850621" w:rsidR="000B458D" w:rsidRPr="00A93BDA" w:rsidRDefault="00E02D03" w:rsidP="00E02D03">
      <w:pPr>
        <w:spacing w:line="276" w:lineRule="auto"/>
        <w:jc w:val="both"/>
      </w:pPr>
      <w:r w:rsidRPr="00A93BDA">
        <w:t xml:space="preserve">Lo hacemos posible mediante líneas de acción, estrategias operativas que llevan los ejes del </w:t>
      </w:r>
      <w:proofErr w:type="gramStart"/>
      <w:r w:rsidRPr="00A93BDA">
        <w:t>living</w:t>
      </w:r>
      <w:proofErr w:type="gramEnd"/>
      <w:r w:rsidRPr="00A93BDA">
        <w:t xml:space="preserve"> </w:t>
      </w:r>
      <w:proofErr w:type="spellStart"/>
      <w:r w:rsidRPr="00A93BDA">
        <w:t>lab</w:t>
      </w:r>
      <w:proofErr w:type="spellEnd"/>
      <w:r w:rsidRPr="00A93BDA">
        <w:t xml:space="preserve"> a escenarios reales, articulando innovación pedagógica, investigación aplicada y transferencia de conocimiento para generar impacto académico y social.</w:t>
      </w:r>
    </w:p>
    <w:p w14:paraId="3A32B959" w14:textId="3CB03D4F" w:rsidR="000B458D" w:rsidRPr="00A93BDA" w:rsidRDefault="000B458D" w:rsidP="000B458D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Diseño y pilotaje de experiencias</w:t>
      </w:r>
    </w:p>
    <w:p w14:paraId="60A649B3" w14:textId="4AD853C8" w:rsidR="000E4EA3" w:rsidRPr="00A93BDA" w:rsidRDefault="000B458D" w:rsidP="000E4EA3">
      <w:pPr>
        <w:spacing w:line="276" w:lineRule="auto"/>
        <w:jc w:val="both"/>
      </w:pPr>
      <w:r w:rsidRPr="00A93BDA">
        <w:t>Concebimos, desarrollamos y validamos metodologías pedagógicas experienciales —como Aprendizaje Basado en Proyectos (ABP), Aprendizaje Basado en Retos (ABR), Gamificación y Aprendizaje-Servicio (</w:t>
      </w:r>
      <w:proofErr w:type="spellStart"/>
      <w:r w:rsidRPr="00A93BDA">
        <w:t>ApS</w:t>
      </w:r>
      <w:proofErr w:type="spellEnd"/>
      <w:r w:rsidRPr="00A93BDA">
        <w:t xml:space="preserve">)— en </w:t>
      </w:r>
      <w:proofErr w:type="gramStart"/>
      <w:r w:rsidRPr="00A93BDA">
        <w:t>aulas,  y</w:t>
      </w:r>
      <w:proofErr w:type="gramEnd"/>
      <w:r w:rsidRPr="00A93BDA">
        <w:t xml:space="preserve"> entornos reales. </w:t>
      </w:r>
    </w:p>
    <w:p w14:paraId="138795F2" w14:textId="2D74BB05" w:rsidR="00E02D03" w:rsidRPr="00A93BDA" w:rsidRDefault="000E4EA3" w:rsidP="00F10306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Formación docente reflexiva</w:t>
      </w:r>
    </w:p>
    <w:p w14:paraId="063B7D03" w14:textId="23ABCD58" w:rsidR="00B72BDE" w:rsidRPr="00A93BDA" w:rsidRDefault="000E4EA3" w:rsidP="00C70A08">
      <w:pPr>
        <w:spacing w:line="276" w:lineRule="auto"/>
        <w:jc w:val="both"/>
      </w:pPr>
      <w:r w:rsidRPr="00A93BDA">
        <w:t xml:space="preserve">Impulsamos el desarrollo del profesor como investigador crítico de su práctica pedagógica, promoviendo procesos de reflexión sistemática, acompañamiento situado y aprendizaje colaborativo entre pares. </w:t>
      </w:r>
    </w:p>
    <w:p w14:paraId="7723ACFB" w14:textId="76F5D11D" w:rsidR="00B72BDE" w:rsidRPr="00A93BDA" w:rsidRDefault="00B72BDE" w:rsidP="00C70A08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Gestión del conocimiento pedagógico</w:t>
      </w:r>
    </w:p>
    <w:p w14:paraId="03D8A21D" w14:textId="27DB2328" w:rsidR="00B72BDE" w:rsidRPr="00A93BDA" w:rsidRDefault="00B72BDE" w:rsidP="00C70A08">
      <w:pPr>
        <w:spacing w:line="276" w:lineRule="auto"/>
        <w:jc w:val="both"/>
      </w:pPr>
      <w:r w:rsidRPr="00A93BDA">
        <w:t>Transformamos experiencias pedagógicas en conocimiento aplicado, transferible y sustentado en evidencia. Est</w:t>
      </w:r>
      <w:r w:rsidR="00C17925" w:rsidRPr="00A93BDA">
        <w:t xml:space="preserve">a estrategia operativa </w:t>
      </w:r>
      <w:r w:rsidRPr="00A93BDA">
        <w:t>consolida las innovaciones para que no permanezcan como prácticas aisladas, sino que se conviertan en saberes que orientan la mejora continua y la toma de decisiones académicas.</w:t>
      </w:r>
    </w:p>
    <w:p w14:paraId="4FCB1B9A" w14:textId="77777777" w:rsidR="0027186F" w:rsidRPr="00A93BDA" w:rsidRDefault="0027186F" w:rsidP="0027186F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Articulación Curricular</w:t>
      </w:r>
    </w:p>
    <w:p w14:paraId="135B7290" w14:textId="75DCAA4F" w:rsidR="008E4471" w:rsidRPr="00A93BDA" w:rsidRDefault="008E4471" w:rsidP="00C70A08">
      <w:pPr>
        <w:spacing w:line="276" w:lineRule="auto"/>
        <w:jc w:val="both"/>
      </w:pPr>
      <w:r w:rsidRPr="00A93BDA">
        <w:t xml:space="preserve">Integramos los aprendizajes del </w:t>
      </w:r>
      <w:proofErr w:type="gramStart"/>
      <w:r w:rsidRPr="00A93BDA">
        <w:t>Living</w:t>
      </w:r>
      <w:proofErr w:type="gramEnd"/>
      <w:r w:rsidRPr="00A93BDA">
        <w:t xml:space="preserve"> </w:t>
      </w:r>
      <w:proofErr w:type="spellStart"/>
      <w:r w:rsidRPr="00A93BDA">
        <w:t>Lab</w:t>
      </w:r>
      <w:proofErr w:type="spellEnd"/>
      <w:r w:rsidRPr="00A93BDA">
        <w:t xml:space="preserve"> en el diseño, ajuste y actualización del currículo en sus niveles macro, meso y micro, incorporando innovación pedagógica e investigación aplicada de manera sistemática para fortalecer pertinencia, calidad y coherencia formativa.</w:t>
      </w:r>
    </w:p>
    <w:p w14:paraId="22091620" w14:textId="77777777" w:rsidR="00493EC0" w:rsidRPr="00A93BDA" w:rsidRDefault="00493EC0" w:rsidP="00493EC0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Vinculación con Comunidades</w:t>
      </w:r>
    </w:p>
    <w:p w14:paraId="51A291DB" w14:textId="77777777" w:rsidR="00493EC0" w:rsidRPr="00A93BDA" w:rsidRDefault="00493EC0" w:rsidP="00493EC0">
      <w:pPr>
        <w:spacing w:line="276" w:lineRule="auto"/>
        <w:jc w:val="both"/>
      </w:pPr>
      <w:r w:rsidRPr="00A93BDA">
        <w:t>Reconocemos el entorno como fuente de saber y transformación social, fortaleciendo la proyección comunitaria y el compromiso ético.</w:t>
      </w:r>
    </w:p>
    <w:p w14:paraId="60396083" w14:textId="10DA989A" w:rsidR="00493EC0" w:rsidRPr="00A93BDA" w:rsidRDefault="00493EC0" w:rsidP="00493EC0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 xml:space="preserve">Vinculación con </w:t>
      </w:r>
      <w:r w:rsidR="002C1BD4" w:rsidRPr="00A93BDA">
        <w:rPr>
          <w:b/>
          <w:bCs/>
        </w:rPr>
        <w:t>el entorno</w:t>
      </w:r>
    </w:p>
    <w:p w14:paraId="382D1B08" w14:textId="1BB9C62E" w:rsidR="00EA3E06" w:rsidRPr="00A93BDA" w:rsidRDefault="00493EC0" w:rsidP="00C70A08">
      <w:pPr>
        <w:spacing w:line="276" w:lineRule="auto"/>
        <w:jc w:val="both"/>
      </w:pPr>
      <w:r w:rsidRPr="00A93BDA">
        <w:t>Reconocemos el entorno como fuente de saber y agente de transformación social, fortaleciendo la</w:t>
      </w:r>
      <w:r w:rsidR="00A508B8" w:rsidRPr="00A93BDA">
        <w:t>s interacciones críticas entre</w:t>
      </w:r>
      <w:r w:rsidRPr="00A93BDA">
        <w:t xml:space="preserve"> universidad y territorio.</w:t>
      </w:r>
    </w:p>
    <w:p w14:paraId="07CE2FD8" w14:textId="77777777" w:rsidR="00EA3E06" w:rsidRPr="00A93BDA" w:rsidRDefault="00EA3E06" w:rsidP="00EA3E06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MODALIDADES DE ACCIÓN</w:t>
      </w:r>
    </w:p>
    <w:p w14:paraId="4907BBE8" w14:textId="25DEEA24" w:rsidR="001C235B" w:rsidRPr="00A93BDA" w:rsidRDefault="00EA3E06" w:rsidP="00C70A08">
      <w:pPr>
        <w:spacing w:line="276" w:lineRule="auto"/>
        <w:jc w:val="both"/>
      </w:pPr>
      <w:r w:rsidRPr="00A93BDA">
        <w:t>Diseñamos formas flexibles y contextualizadas de habitar los espacios de formación, integrando lo presencial y lo digital para potenciar experiencias creativas y significativas.</w:t>
      </w:r>
    </w:p>
    <w:p w14:paraId="6527CFD7" w14:textId="77777777" w:rsidR="00C13D82" w:rsidRPr="00A93BDA" w:rsidRDefault="00C13D82" w:rsidP="001C235B">
      <w:pPr>
        <w:spacing w:line="276" w:lineRule="auto"/>
        <w:jc w:val="both"/>
        <w:rPr>
          <w:b/>
          <w:bCs/>
        </w:rPr>
      </w:pPr>
    </w:p>
    <w:p w14:paraId="6ECE4B31" w14:textId="77777777" w:rsidR="00C13D82" w:rsidRPr="00A93BDA" w:rsidRDefault="00C13D82" w:rsidP="001C235B">
      <w:pPr>
        <w:spacing w:line="276" w:lineRule="auto"/>
        <w:jc w:val="both"/>
        <w:rPr>
          <w:b/>
          <w:bCs/>
        </w:rPr>
      </w:pPr>
    </w:p>
    <w:p w14:paraId="5B575FCA" w14:textId="77777777" w:rsidR="001C235B" w:rsidRPr="00A93BDA" w:rsidRDefault="001C235B" w:rsidP="001C235B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Presencial</w:t>
      </w:r>
    </w:p>
    <w:p w14:paraId="4986AC33" w14:textId="21D7CB01" w:rsidR="009B57B6" w:rsidRPr="00A93BDA" w:rsidRDefault="001C235B" w:rsidP="001C235B">
      <w:pPr>
        <w:spacing w:line="276" w:lineRule="auto"/>
        <w:jc w:val="both"/>
      </w:pPr>
      <w:r w:rsidRPr="00A93BDA">
        <w:t>Se desarrolla en aulas, laboratorios y territorios, favoreciendo la vivencia directa, el encuentro humano y la cocreación situada en contextos reales.</w:t>
      </w:r>
    </w:p>
    <w:p w14:paraId="64FC72F6" w14:textId="43D3246E" w:rsidR="009B57B6" w:rsidRPr="00A93BDA" w:rsidRDefault="009B57B6" w:rsidP="009B57B6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Virtual</w:t>
      </w:r>
    </w:p>
    <w:p w14:paraId="30CEEAA6" w14:textId="3570CE74" w:rsidR="009B57B6" w:rsidRPr="00A93BDA" w:rsidRDefault="009B57B6" w:rsidP="009B57B6">
      <w:pPr>
        <w:spacing w:line="276" w:lineRule="auto"/>
        <w:jc w:val="both"/>
      </w:pPr>
      <w:r w:rsidRPr="00A93BDA">
        <w:t>Articulamos plataformas digitales para compartir experiencias, recursos y saberes</w:t>
      </w:r>
      <w:r w:rsidR="0095586D" w:rsidRPr="00A93BDA">
        <w:t>,</w:t>
      </w:r>
      <w:r w:rsidR="00891504" w:rsidRPr="00A93BDA">
        <w:t xml:space="preserve"> </w:t>
      </w:r>
      <w:r w:rsidRPr="00A93BDA">
        <w:t>potenciando la conectividad, la creación de redes colaborativas y la sistematización del conocimiento en entornos flexibles y accesibles.</w:t>
      </w:r>
    </w:p>
    <w:p w14:paraId="62483663" w14:textId="77777777" w:rsidR="00B705D0" w:rsidRPr="00A93BDA" w:rsidRDefault="00B705D0" w:rsidP="00B705D0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Híbrida</w:t>
      </w:r>
    </w:p>
    <w:p w14:paraId="7453CBD5" w14:textId="489BF547" w:rsidR="00B705D0" w:rsidRPr="00A93BDA" w:rsidRDefault="00B705D0" w:rsidP="00552D19">
      <w:pPr>
        <w:spacing w:line="276" w:lineRule="auto"/>
        <w:jc w:val="both"/>
      </w:pPr>
      <w:r w:rsidRPr="00A93BDA">
        <w:t>Integra lo presencial y lo digital, combinando la riqueza del encuentro físico con las posibilidades tecnológicas para diseñar rutas flexibles de formación que amplían la experiencia educativa y favorecen la innovación pedagógica.</w:t>
      </w:r>
    </w:p>
    <w:p w14:paraId="656C51C7" w14:textId="77777777" w:rsidR="001E7F0A" w:rsidRPr="00A93BDA" w:rsidRDefault="001E7F0A" w:rsidP="00552D19">
      <w:pPr>
        <w:spacing w:line="276" w:lineRule="auto"/>
        <w:jc w:val="both"/>
      </w:pPr>
    </w:p>
    <w:p w14:paraId="2C8648CF" w14:textId="77777777" w:rsidR="00E256AE" w:rsidRPr="00A93BDA" w:rsidRDefault="00E256AE" w:rsidP="00E256AE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 xml:space="preserve">MEDIOS Y MEDIACIONES PEDAGÓGICAS </w:t>
      </w:r>
    </w:p>
    <w:p w14:paraId="5E407F78" w14:textId="1450A4D9" w:rsidR="00E256AE" w:rsidRPr="00A93BDA" w:rsidRDefault="00E256AE" w:rsidP="00E256AE">
      <w:pPr>
        <w:spacing w:line="276" w:lineRule="auto"/>
        <w:jc w:val="both"/>
      </w:pPr>
      <w:r w:rsidRPr="00A93BDA">
        <w:t>Impulsamos la transformación de la práctica en innovación transferible mediante herramientas físicas, digitales y simbólicas que favorecen la interacción, la creación de saberes y la circulación del conocimiento, asegurando experiencias formativas significativas y conectadas con la realidad.</w:t>
      </w:r>
    </w:p>
    <w:p w14:paraId="405B97FF" w14:textId="77777777" w:rsidR="00110ED6" w:rsidRPr="00A93BDA" w:rsidRDefault="00110ED6" w:rsidP="00E256AE">
      <w:pPr>
        <w:spacing w:line="276" w:lineRule="auto"/>
        <w:jc w:val="both"/>
      </w:pPr>
    </w:p>
    <w:p w14:paraId="3ED9B156" w14:textId="77777777" w:rsidR="00110ED6" w:rsidRPr="00A93BDA" w:rsidRDefault="00110ED6" w:rsidP="00110ED6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Espacios para la Innovación</w:t>
      </w:r>
    </w:p>
    <w:p w14:paraId="4074F421" w14:textId="09AE6EF2" w:rsidR="00110ED6" w:rsidRPr="00A93BDA" w:rsidRDefault="00110ED6" w:rsidP="00110ED6">
      <w:pPr>
        <w:spacing w:line="276" w:lineRule="auto"/>
        <w:jc w:val="both"/>
      </w:pPr>
      <w:r w:rsidRPr="00A93BDA">
        <w:t xml:space="preserve">El </w:t>
      </w:r>
      <w:proofErr w:type="gramStart"/>
      <w:r w:rsidRPr="00A93BDA">
        <w:t>Living</w:t>
      </w:r>
      <w:proofErr w:type="gramEnd"/>
      <w:r w:rsidRPr="00A93BDA">
        <w:t xml:space="preserve"> </w:t>
      </w:r>
      <w:proofErr w:type="spellStart"/>
      <w:r w:rsidRPr="00A93BDA">
        <w:t>Lab</w:t>
      </w:r>
      <w:proofErr w:type="spellEnd"/>
      <w:r w:rsidRPr="00A93BDA">
        <w:t xml:space="preserve"> pedagógico se apoya en aulas-laboratorio flexibles, espacios comunitarios y territoriales y recursos didácticos tangibles que conectan la formación con realidades Y escenarios sociales. </w:t>
      </w:r>
    </w:p>
    <w:p w14:paraId="6C544EF4" w14:textId="77777777" w:rsidR="00393945" w:rsidRPr="00A93BDA" w:rsidRDefault="00393945" w:rsidP="00110ED6">
      <w:pPr>
        <w:spacing w:line="276" w:lineRule="auto"/>
        <w:jc w:val="both"/>
      </w:pPr>
    </w:p>
    <w:p w14:paraId="46AFBD20" w14:textId="19E94A97" w:rsidR="00393945" w:rsidRPr="00A93BDA" w:rsidRDefault="00393945" w:rsidP="00393945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 xml:space="preserve">Entornos </w:t>
      </w:r>
      <w:r w:rsidR="00C15071" w:rsidRPr="00A93BDA">
        <w:rPr>
          <w:b/>
          <w:bCs/>
        </w:rPr>
        <w:t>digital</w:t>
      </w:r>
      <w:r w:rsidRPr="00A93BDA">
        <w:rPr>
          <w:b/>
          <w:bCs/>
        </w:rPr>
        <w:t>es</w:t>
      </w:r>
    </w:p>
    <w:p w14:paraId="5EF746E5" w14:textId="77777777" w:rsidR="00393945" w:rsidRPr="00A93BDA" w:rsidRDefault="00393945" w:rsidP="00393945">
      <w:pPr>
        <w:spacing w:line="276" w:lineRule="auto"/>
        <w:jc w:val="both"/>
      </w:pPr>
      <w:r w:rsidRPr="00A93BDA">
        <w:t xml:space="preserve">Plataformas y herramientas virtuales que facilitan la conectividad, la </w:t>
      </w:r>
      <w:proofErr w:type="spellStart"/>
      <w:r w:rsidRPr="00A93BDA">
        <w:t>co-creación</w:t>
      </w:r>
      <w:proofErr w:type="spellEnd"/>
      <w:r w:rsidRPr="00A93BDA">
        <w:t xml:space="preserve"> y la sistematización del conocimiento, integrando recursos pedagógicos y redes colaborativas para ampliar las experiencias formativas.</w:t>
      </w:r>
    </w:p>
    <w:p w14:paraId="005C3F3C" w14:textId="77777777" w:rsidR="00C15071" w:rsidRPr="00A93BDA" w:rsidRDefault="00C15071" w:rsidP="00393945">
      <w:pPr>
        <w:spacing w:line="276" w:lineRule="auto"/>
        <w:jc w:val="both"/>
      </w:pPr>
    </w:p>
    <w:p w14:paraId="7A768AE2" w14:textId="2B5260CA" w:rsidR="00C15071" w:rsidRPr="00A93BDA" w:rsidRDefault="00D031E1" w:rsidP="00393945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Mediaciones simbólicas y metodológicas</w:t>
      </w:r>
    </w:p>
    <w:p w14:paraId="757204D0" w14:textId="2B7189D3" w:rsidR="00FD7C61" w:rsidRPr="00A93BDA" w:rsidRDefault="00C15071" w:rsidP="00393945">
      <w:pPr>
        <w:spacing w:line="276" w:lineRule="auto"/>
        <w:jc w:val="both"/>
      </w:pPr>
      <w:r w:rsidRPr="00A93BDA">
        <w:t xml:space="preserve">Lenguajes, representaciones y recursos conceptuales que facilitan la mediación pedagógica y la </w:t>
      </w:r>
      <w:proofErr w:type="spellStart"/>
      <w:r w:rsidRPr="00A93BDA">
        <w:t>co-creación</w:t>
      </w:r>
      <w:proofErr w:type="spellEnd"/>
      <w:r w:rsidRPr="00A93BDA">
        <w:t xml:space="preserve"> de saberes. Incluyen mapas conceptuales, infografías, narrativas y protocolos que convierten ideas en estructuras comprensibles y transferibles.</w:t>
      </w:r>
    </w:p>
    <w:p w14:paraId="4E0EF71E" w14:textId="1D64105E" w:rsidR="00FD7C61" w:rsidRPr="00A93BDA" w:rsidRDefault="00FD7C61" w:rsidP="00FD7C61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Mediaciones comunicativas</w:t>
      </w:r>
    </w:p>
    <w:p w14:paraId="6495DC0A" w14:textId="48E4184A" w:rsidR="00FD7C61" w:rsidRPr="00A93BDA" w:rsidRDefault="00FD7C61" w:rsidP="00393945">
      <w:pPr>
        <w:spacing w:line="276" w:lineRule="auto"/>
        <w:jc w:val="both"/>
      </w:pPr>
      <w:r w:rsidRPr="00A93BDA">
        <w:t xml:space="preserve">Redes académicas, espacios de divulgación y canales institucionales que impulsan la circulación del conocimiento y la interacción entre </w:t>
      </w:r>
      <w:proofErr w:type="gramStart"/>
      <w:r w:rsidRPr="00A93BDA">
        <w:t>universidad</w:t>
      </w:r>
      <w:r w:rsidR="00D6034D" w:rsidRPr="00A93BDA">
        <w:t xml:space="preserve"> </w:t>
      </w:r>
      <w:r w:rsidRPr="00A93BDA">
        <w:t xml:space="preserve"> y</w:t>
      </w:r>
      <w:proofErr w:type="gramEnd"/>
      <w:r w:rsidRPr="00A93BDA">
        <w:t xml:space="preserve"> territorio.</w:t>
      </w:r>
    </w:p>
    <w:p w14:paraId="16EE07A8" w14:textId="77777777" w:rsidR="00A92BBE" w:rsidRPr="00A93BDA" w:rsidRDefault="00A92BBE" w:rsidP="00A92BBE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 xml:space="preserve">PRODUCTOS ESPERADOS DEL </w:t>
      </w:r>
      <w:proofErr w:type="gramStart"/>
      <w:r w:rsidRPr="00A93BDA">
        <w:rPr>
          <w:b/>
          <w:bCs/>
        </w:rPr>
        <w:t>LIVING</w:t>
      </w:r>
      <w:proofErr w:type="gramEnd"/>
      <w:r w:rsidRPr="00A93BDA">
        <w:rPr>
          <w:b/>
          <w:bCs/>
        </w:rPr>
        <w:t>-LAB</w:t>
      </w:r>
    </w:p>
    <w:p w14:paraId="32C0EFD7" w14:textId="0AEF1577" w:rsidR="00A92BBE" w:rsidRPr="00A93BDA" w:rsidRDefault="00C02690" w:rsidP="00110ED6">
      <w:pPr>
        <w:spacing w:line="276" w:lineRule="auto"/>
        <w:jc w:val="both"/>
      </w:pPr>
      <w:r w:rsidRPr="00A93BDA">
        <w:t xml:space="preserve">Estos son los productos tangibles, intangibles y académico-investigativos que evidencian el valor generado por el </w:t>
      </w:r>
      <w:proofErr w:type="gramStart"/>
      <w:r w:rsidRPr="00A93BDA">
        <w:t>Living</w:t>
      </w:r>
      <w:proofErr w:type="gramEnd"/>
      <w:r w:rsidRPr="00A93BDA">
        <w:t xml:space="preserve"> </w:t>
      </w:r>
      <w:proofErr w:type="spellStart"/>
      <w:r w:rsidRPr="00A93BDA">
        <w:t>Lab</w:t>
      </w:r>
      <w:proofErr w:type="spellEnd"/>
      <w:r w:rsidRPr="00A93BDA">
        <w:t>, articulados con los niveles de concreción curricular y orientados a la transferencia de conocimiento.</w:t>
      </w:r>
    </w:p>
    <w:p w14:paraId="5ED42D18" w14:textId="6E9865EC" w:rsidR="00834570" w:rsidRPr="00A93BDA" w:rsidRDefault="00834570" w:rsidP="00834570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 xml:space="preserve">Productos </w:t>
      </w:r>
      <w:r w:rsidR="004E1F25" w:rsidRPr="00A93BDA">
        <w:rPr>
          <w:b/>
          <w:bCs/>
        </w:rPr>
        <w:t>t</w:t>
      </w:r>
      <w:r w:rsidRPr="00A93BDA">
        <w:rPr>
          <w:b/>
          <w:bCs/>
        </w:rPr>
        <w:t>angibles</w:t>
      </w:r>
    </w:p>
    <w:p w14:paraId="00E60607" w14:textId="77777777" w:rsidR="004D199E" w:rsidRPr="00A93BDA" w:rsidRDefault="00834570" w:rsidP="00834570">
      <w:pPr>
        <w:spacing w:line="276" w:lineRule="auto"/>
        <w:jc w:val="both"/>
      </w:pPr>
      <w:r w:rsidRPr="00A93BDA">
        <w:t xml:space="preserve">Facilitan la implementación y transferencia de innovaciones. </w:t>
      </w:r>
    </w:p>
    <w:p w14:paraId="428C6C57" w14:textId="77777777" w:rsidR="008D36A4" w:rsidRPr="00A93BDA" w:rsidRDefault="00834570" w:rsidP="004D199E">
      <w:pPr>
        <w:spacing w:line="276" w:lineRule="auto"/>
        <w:jc w:val="both"/>
      </w:pPr>
      <w:r w:rsidRPr="00A93BDA">
        <w:t>Resultados físicos o digitales que pueden usarse y replicarse: prototipos didácticos, cartillas y guías metodológicas, recursos digitales interactivos (</w:t>
      </w:r>
      <w:proofErr w:type="gramStart"/>
      <w:r w:rsidRPr="00A93BDA">
        <w:t>apps</w:t>
      </w:r>
      <w:proofErr w:type="gramEnd"/>
      <w:r w:rsidRPr="00A93BDA">
        <w:t>, simuladores) e infografías y mapas conceptuales.</w:t>
      </w:r>
    </w:p>
    <w:p w14:paraId="1475D9A6" w14:textId="67A86736" w:rsidR="004D199E" w:rsidRPr="00A93BDA" w:rsidRDefault="00834570" w:rsidP="004D199E">
      <w:pPr>
        <w:spacing w:line="276" w:lineRule="auto"/>
        <w:jc w:val="both"/>
      </w:pPr>
      <w:r w:rsidRPr="00A93BDA">
        <w:br/>
      </w:r>
      <w:r w:rsidR="004D199E" w:rsidRPr="00A93BDA">
        <w:rPr>
          <w:b/>
          <w:bCs/>
        </w:rPr>
        <w:t>Productos Intangibles</w:t>
      </w:r>
    </w:p>
    <w:p w14:paraId="62223BED" w14:textId="77777777" w:rsidR="004D199E" w:rsidRPr="00A93BDA" w:rsidRDefault="004D199E" w:rsidP="004D199E">
      <w:pPr>
        <w:spacing w:line="276" w:lineRule="auto"/>
        <w:jc w:val="both"/>
      </w:pPr>
      <w:r w:rsidRPr="00A93BDA">
        <w:t xml:space="preserve">Aseguran sostenibilidad y escalabilidad del conocimiento. </w:t>
      </w:r>
    </w:p>
    <w:p w14:paraId="51210C01" w14:textId="2347B75E" w:rsidR="004D199E" w:rsidRPr="00A93BDA" w:rsidRDefault="004D199E" w:rsidP="004D199E">
      <w:pPr>
        <w:spacing w:line="276" w:lineRule="auto"/>
        <w:jc w:val="both"/>
      </w:pPr>
      <w:r w:rsidRPr="00A93BDA">
        <w:t>Resultados no físicos que fortalecen la</w:t>
      </w:r>
      <w:r w:rsidR="006D4CA7" w:rsidRPr="00A93BDA">
        <w:t xml:space="preserve"> cultura de </w:t>
      </w:r>
      <w:proofErr w:type="gramStart"/>
      <w:r w:rsidR="006D4CA7" w:rsidRPr="00A93BDA">
        <w:t xml:space="preserve">la </w:t>
      </w:r>
      <w:r w:rsidRPr="00A93BDA">
        <w:t xml:space="preserve"> innovación</w:t>
      </w:r>
      <w:proofErr w:type="gramEnd"/>
      <w:r w:rsidRPr="00A93BDA">
        <w:t>: modelos pedagógicos validados, redes y comunidades de práctica (</w:t>
      </w:r>
      <w:proofErr w:type="spellStart"/>
      <w:r w:rsidRPr="00A93BDA">
        <w:t>CoP</w:t>
      </w:r>
      <w:proofErr w:type="spellEnd"/>
      <w:r w:rsidRPr="00A93BDA">
        <w:t>) y saberes transferidos al currículo.</w:t>
      </w:r>
    </w:p>
    <w:p w14:paraId="3C08BB94" w14:textId="585B1550" w:rsidR="004D199E" w:rsidRPr="00A93BDA" w:rsidRDefault="004D199E" w:rsidP="004D199E">
      <w:pPr>
        <w:spacing w:line="276" w:lineRule="auto"/>
        <w:jc w:val="both"/>
        <w:rPr>
          <w:b/>
          <w:bCs/>
        </w:rPr>
      </w:pPr>
      <w:r w:rsidRPr="00A93BDA">
        <w:br/>
      </w:r>
      <w:r w:rsidRPr="00A93BDA">
        <w:rPr>
          <w:b/>
          <w:bCs/>
        </w:rPr>
        <w:t xml:space="preserve">Productos </w:t>
      </w:r>
      <w:r w:rsidR="00173612" w:rsidRPr="00A93BDA">
        <w:rPr>
          <w:b/>
          <w:bCs/>
        </w:rPr>
        <w:t>académico-investigativos</w:t>
      </w:r>
    </w:p>
    <w:p w14:paraId="39306693" w14:textId="77777777" w:rsidR="004D199E" w:rsidRPr="00A93BDA" w:rsidRDefault="004D199E" w:rsidP="004D199E">
      <w:pPr>
        <w:spacing w:line="276" w:lineRule="auto"/>
        <w:jc w:val="both"/>
      </w:pPr>
      <w:r w:rsidRPr="00A93BDA">
        <w:t xml:space="preserve">Generan legitimidad académica y posicionan el </w:t>
      </w:r>
      <w:proofErr w:type="gramStart"/>
      <w:r w:rsidRPr="00A93BDA">
        <w:t>Living</w:t>
      </w:r>
      <w:proofErr w:type="gramEnd"/>
      <w:r w:rsidRPr="00A93BDA">
        <w:t xml:space="preserve"> </w:t>
      </w:r>
      <w:proofErr w:type="spellStart"/>
      <w:r w:rsidRPr="00A93BDA">
        <w:t>Lab</w:t>
      </w:r>
      <w:proofErr w:type="spellEnd"/>
      <w:r w:rsidRPr="00A93BDA">
        <w:t>.</w:t>
      </w:r>
    </w:p>
    <w:p w14:paraId="4E3EF2ED" w14:textId="258EFC16" w:rsidR="00EA4FFC" w:rsidRPr="00A93BDA" w:rsidRDefault="004D199E" w:rsidP="00EA4FFC">
      <w:pPr>
        <w:spacing w:line="276" w:lineRule="auto"/>
        <w:jc w:val="both"/>
      </w:pPr>
      <w:r w:rsidRPr="00A93BDA">
        <w:t>Evidencias de rigor y difusión: publicaciones científicas, ponencias en eventos, informes de impacto y sistematización de experiencias</w:t>
      </w:r>
      <w:r w:rsidR="00C02690" w:rsidRPr="00A93BDA">
        <w:t xml:space="preserve"> </w:t>
      </w:r>
      <w:r w:rsidR="00834570" w:rsidRPr="00A93BDA">
        <w:t xml:space="preserve">que validan y posicionan las innovaciones del </w:t>
      </w:r>
      <w:proofErr w:type="gramStart"/>
      <w:r w:rsidR="00834570" w:rsidRPr="00A93BDA">
        <w:t>Living</w:t>
      </w:r>
      <w:proofErr w:type="gramEnd"/>
      <w:r w:rsidR="00834570" w:rsidRPr="00A93BDA">
        <w:t xml:space="preserve"> </w:t>
      </w:r>
      <w:proofErr w:type="spellStart"/>
      <w:r w:rsidR="00834570" w:rsidRPr="00A93BDA">
        <w:t>Lab</w:t>
      </w:r>
      <w:proofErr w:type="spellEnd"/>
    </w:p>
    <w:p w14:paraId="7C2C4312" w14:textId="1DDD886D" w:rsidR="00EA4FFC" w:rsidRPr="00A93BDA" w:rsidRDefault="00EA4FFC" w:rsidP="00EA4FFC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Indicadores clave de rendimiento (</w:t>
      </w:r>
      <w:proofErr w:type="spellStart"/>
      <w:r w:rsidRPr="00A93BDA">
        <w:rPr>
          <w:b/>
          <w:bCs/>
        </w:rPr>
        <w:t>KPIs</w:t>
      </w:r>
      <w:proofErr w:type="spellEnd"/>
      <w:r w:rsidRPr="00A93BDA">
        <w:rPr>
          <w:b/>
          <w:bCs/>
        </w:rPr>
        <w:t>)</w:t>
      </w:r>
    </w:p>
    <w:p w14:paraId="4D199AAD" w14:textId="0AD399CD" w:rsidR="00EA4FFC" w:rsidRPr="00A93BDA" w:rsidRDefault="00EA4FFC" w:rsidP="00EA4FFC">
      <w:pPr>
        <w:spacing w:line="276" w:lineRule="auto"/>
        <w:jc w:val="both"/>
      </w:pPr>
      <w:r w:rsidRPr="00A93BDA">
        <w:t xml:space="preserve">Medimos de manera objetiva el éxito y el impacto del </w:t>
      </w:r>
      <w:proofErr w:type="gramStart"/>
      <w:r w:rsidRPr="00A93BDA">
        <w:t>Living</w:t>
      </w:r>
      <w:proofErr w:type="gramEnd"/>
      <w:r w:rsidRPr="00A93BDA">
        <w:t xml:space="preserve"> </w:t>
      </w:r>
      <w:proofErr w:type="spellStart"/>
      <w:r w:rsidRPr="00A93BDA">
        <w:t>Lab</w:t>
      </w:r>
      <w:proofErr w:type="spellEnd"/>
      <w:r w:rsidRPr="00A93BDA">
        <w:t>, generando evidencia de la transformación pedagógica y curricular.</w:t>
      </w:r>
    </w:p>
    <w:p w14:paraId="23DF1823" w14:textId="77777777" w:rsidR="00F511A7" w:rsidRPr="00A93BDA" w:rsidRDefault="00F511A7" w:rsidP="00F511A7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Impacto Curricular y Pedagógico</w:t>
      </w:r>
    </w:p>
    <w:p w14:paraId="40ADA938" w14:textId="77777777" w:rsidR="00F511A7" w:rsidRPr="00A93BDA" w:rsidRDefault="00F511A7" w:rsidP="00F511A7">
      <w:pPr>
        <w:spacing w:line="276" w:lineRule="auto"/>
        <w:jc w:val="both"/>
      </w:pPr>
      <w:r w:rsidRPr="00A93BDA">
        <w:t>Tasa de adopción de metodologías activas en cursos, índice de flexibilidad curricular y nivel de satisfacción de docentes y estudiantes.</w:t>
      </w:r>
    </w:p>
    <w:p w14:paraId="743EF310" w14:textId="00068B11" w:rsidR="00F511A7" w:rsidRPr="00A93BDA" w:rsidRDefault="00F511A7" w:rsidP="00F511A7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Impacto curricular y pedagógico</w:t>
      </w:r>
    </w:p>
    <w:p w14:paraId="3809FE83" w14:textId="4E0E253C" w:rsidR="00FB7627" w:rsidRPr="00A93BDA" w:rsidRDefault="00FB7627" w:rsidP="00FB7627">
      <w:pPr>
        <w:spacing w:line="276" w:lineRule="auto"/>
        <w:jc w:val="both"/>
      </w:pPr>
      <w:r w:rsidRPr="00A93BDA">
        <w:t xml:space="preserve">Tasa de adopción de metodologías </w:t>
      </w:r>
      <w:proofErr w:type="gramStart"/>
      <w:r w:rsidR="005358A7" w:rsidRPr="00A93BDA">
        <w:t xml:space="preserve">experienciales </w:t>
      </w:r>
      <w:r w:rsidRPr="00A93BDA">
        <w:t xml:space="preserve"> en</w:t>
      </w:r>
      <w:proofErr w:type="gramEnd"/>
      <w:r w:rsidRPr="00A93BDA">
        <w:t xml:space="preserve"> cursos, índice de flexibilidad curricular y nivel de satisfacción de docentes y estudiantes.</w:t>
      </w:r>
    </w:p>
    <w:p w14:paraId="1ED0B00A" w14:textId="77777777" w:rsidR="00F511A7" w:rsidRPr="00A93BDA" w:rsidRDefault="00F511A7" w:rsidP="00F511A7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Generación de Conocimiento</w:t>
      </w:r>
    </w:p>
    <w:p w14:paraId="7275C1BA" w14:textId="46FE3BFC" w:rsidR="00FB7627" w:rsidRPr="00A93BDA" w:rsidRDefault="00FB7627" w:rsidP="00FB7627">
      <w:pPr>
        <w:spacing w:line="276" w:lineRule="auto"/>
        <w:jc w:val="both"/>
      </w:pPr>
      <w:r w:rsidRPr="00A93BDA">
        <w:t xml:space="preserve">Número de publicaciones académicas, ponencias en eventos y modificaciones curriculares basadas en evidencia del </w:t>
      </w:r>
      <w:proofErr w:type="gramStart"/>
      <w:r w:rsidRPr="00A93BDA">
        <w:t>Living</w:t>
      </w:r>
      <w:proofErr w:type="gramEnd"/>
      <w:r w:rsidRPr="00A93BDA">
        <w:t xml:space="preserve"> </w:t>
      </w:r>
      <w:proofErr w:type="spellStart"/>
      <w:r w:rsidRPr="00A93BDA">
        <w:t>Lab</w:t>
      </w:r>
      <w:proofErr w:type="spellEnd"/>
      <w:r w:rsidRPr="00A93BDA">
        <w:t>.</w:t>
      </w:r>
    </w:p>
    <w:p w14:paraId="3D3837C4" w14:textId="77777777" w:rsidR="00F511A7" w:rsidRPr="00A93BDA" w:rsidRDefault="00F511A7" w:rsidP="00F511A7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Fortalecimiento Comunitario</w:t>
      </w:r>
    </w:p>
    <w:p w14:paraId="2A95EA1E" w14:textId="17C88BC7" w:rsidR="00FB7627" w:rsidRPr="00A93BDA" w:rsidRDefault="00FB7627" w:rsidP="00FB7627">
      <w:pPr>
        <w:spacing w:line="276" w:lineRule="auto"/>
        <w:jc w:val="both"/>
      </w:pPr>
      <w:proofErr w:type="gramStart"/>
      <w:r w:rsidRPr="00A93BDA">
        <w:t>Participación activa</w:t>
      </w:r>
      <w:proofErr w:type="gramEnd"/>
      <w:r w:rsidRPr="00A93BDA">
        <w:t xml:space="preserve"> en </w:t>
      </w:r>
      <w:r w:rsidR="00F511A7" w:rsidRPr="00A93BDA">
        <w:t>comunidades de práctica (</w:t>
      </w:r>
      <w:proofErr w:type="spellStart"/>
      <w:r w:rsidR="00F511A7" w:rsidRPr="00A93BDA">
        <w:t>cop</w:t>
      </w:r>
      <w:proofErr w:type="spellEnd"/>
      <w:r w:rsidR="00F511A7" w:rsidRPr="00A93BDA">
        <w:t xml:space="preserve">), número </w:t>
      </w:r>
      <w:r w:rsidRPr="00A93BDA">
        <w:t>de alianzas estratégicas y convenios firmados.</w:t>
      </w:r>
    </w:p>
    <w:p w14:paraId="535D1B21" w14:textId="77777777" w:rsidR="00FB7627" w:rsidRPr="00A93BDA" w:rsidRDefault="00FB7627" w:rsidP="00FB7627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Impacto y Sostenibilidad</w:t>
      </w:r>
    </w:p>
    <w:p w14:paraId="544349F4" w14:textId="62A1B44E" w:rsidR="00FB7627" w:rsidRPr="00A93BDA" w:rsidRDefault="00FB7627" w:rsidP="00FB7627">
      <w:pPr>
        <w:spacing w:line="276" w:lineRule="auto"/>
        <w:jc w:val="both"/>
      </w:pPr>
      <w:r w:rsidRPr="00A93BDA">
        <w:t xml:space="preserve">Reducción de la deserción en programas piloto, desarrollo de competencias transversales y reconocimiento de horas </w:t>
      </w:r>
      <w:proofErr w:type="gramStart"/>
      <w:r w:rsidRPr="00A93BDA">
        <w:t>Living</w:t>
      </w:r>
      <w:proofErr w:type="gramEnd"/>
      <w:r w:rsidRPr="00A93BDA">
        <w:t xml:space="preserve"> </w:t>
      </w:r>
      <w:proofErr w:type="spellStart"/>
      <w:r w:rsidRPr="00A93BDA">
        <w:t>Lab</w:t>
      </w:r>
      <w:proofErr w:type="spellEnd"/>
      <w:r w:rsidRPr="00A93BDA">
        <w:t xml:space="preserve"> en la asignación docente.</w:t>
      </w:r>
    </w:p>
    <w:p w14:paraId="21E44432" w14:textId="77777777" w:rsidR="004152A4" w:rsidRPr="00A93BDA" w:rsidRDefault="004152A4" w:rsidP="00FB7627">
      <w:pPr>
        <w:spacing w:line="276" w:lineRule="auto"/>
        <w:jc w:val="both"/>
      </w:pPr>
    </w:p>
    <w:p w14:paraId="2B63866D" w14:textId="48AF6348" w:rsidR="004152A4" w:rsidRPr="00A93BDA" w:rsidRDefault="00F75A08" w:rsidP="004152A4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NUESTRO CICLO DE MEJORA CONTINUA</w:t>
      </w:r>
    </w:p>
    <w:p w14:paraId="2428CD08" w14:textId="77777777" w:rsidR="004152A4" w:rsidRPr="00A93BDA" w:rsidRDefault="004152A4" w:rsidP="004152A4">
      <w:pPr>
        <w:spacing w:line="276" w:lineRule="auto"/>
        <w:jc w:val="both"/>
      </w:pPr>
      <w:r w:rsidRPr="00A93BDA">
        <w:t xml:space="preserve">En el </w:t>
      </w:r>
      <w:proofErr w:type="gramStart"/>
      <w:r w:rsidRPr="00A93BDA">
        <w:t>Living</w:t>
      </w:r>
      <w:proofErr w:type="gramEnd"/>
      <w:r w:rsidRPr="00A93BDA">
        <w:t xml:space="preserve"> </w:t>
      </w:r>
      <w:proofErr w:type="spellStart"/>
      <w:r w:rsidRPr="00A93BDA">
        <w:t>Lab</w:t>
      </w:r>
      <w:proofErr w:type="spellEnd"/>
      <w:r w:rsidRPr="00A93BDA">
        <w:t>, la innovación pedagógica es un proceso iterativo y colaborativo, no lineal. Cada fase es una oportunidad para imaginar, experimentar, aprender y transformar.</w:t>
      </w:r>
    </w:p>
    <w:p w14:paraId="085F6B4C" w14:textId="778C6181" w:rsidR="00F75A08" w:rsidRPr="00A93BDA" w:rsidRDefault="00F75A08" w:rsidP="00F75A08">
      <w:pPr>
        <w:spacing w:line="276" w:lineRule="auto"/>
        <w:jc w:val="both"/>
      </w:pPr>
      <w:r w:rsidRPr="00A93BDA">
        <w:rPr>
          <w:b/>
          <w:bCs/>
        </w:rPr>
        <w:t>Elaboración</w:t>
      </w:r>
      <w:r w:rsidRPr="00A93BDA">
        <w:br/>
        <w:t>Parte del reconocimiento de una necesidad real. Se diseña una propuesta pedagógica innovadora y pertinente.</w:t>
      </w:r>
    </w:p>
    <w:p w14:paraId="745D3D2D" w14:textId="4FA4061E" w:rsidR="00F75A08" w:rsidRPr="00A93BDA" w:rsidRDefault="00F75A08" w:rsidP="00F75A08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Difusión</w:t>
      </w:r>
    </w:p>
    <w:p w14:paraId="0AF4769A" w14:textId="23B2BFE5" w:rsidR="00F75A08" w:rsidRPr="00A93BDA" w:rsidRDefault="00F75A08" w:rsidP="00F75A08">
      <w:pPr>
        <w:spacing w:line="276" w:lineRule="auto"/>
        <w:jc w:val="both"/>
      </w:pPr>
      <w:r w:rsidRPr="00A93BDA">
        <w:t xml:space="preserve">La propuesta se comparte con la comunidad en un diálogo fraterno, horizontal y participativo, promoviendo la </w:t>
      </w:r>
      <w:proofErr w:type="spellStart"/>
      <w:r w:rsidRPr="00A93BDA">
        <w:t>co-creación</w:t>
      </w:r>
      <w:proofErr w:type="spellEnd"/>
      <w:r w:rsidRPr="00A93BDA">
        <w:t>.</w:t>
      </w:r>
    </w:p>
    <w:p w14:paraId="640DE6ED" w14:textId="62FBDD9F" w:rsidR="00F75A08" w:rsidRPr="00A93BDA" w:rsidRDefault="00F75A08" w:rsidP="00F75A08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Adopción</w:t>
      </w:r>
    </w:p>
    <w:p w14:paraId="2932C853" w14:textId="56A08A37" w:rsidR="000B4FAE" w:rsidRPr="00A93BDA" w:rsidRDefault="00F75A08" w:rsidP="00F75A08">
      <w:pPr>
        <w:spacing w:line="276" w:lineRule="auto"/>
        <w:jc w:val="both"/>
      </w:pPr>
      <w:r w:rsidRPr="00A93BDA">
        <w:t>Los actores asumen la propuesta como propia,</w:t>
      </w:r>
      <w:r w:rsidR="00995523" w:rsidRPr="00A93BDA">
        <w:t xml:space="preserve"> en los procesos académicos </w:t>
      </w:r>
      <w:r w:rsidR="00785ABB" w:rsidRPr="00A93BDA">
        <w:t xml:space="preserve">de cada </w:t>
      </w:r>
      <w:proofErr w:type="gramStart"/>
      <w:r w:rsidR="00785ABB" w:rsidRPr="00A93BDA">
        <w:t xml:space="preserve">programas </w:t>
      </w:r>
      <w:r w:rsidRPr="00A93BDA">
        <w:t xml:space="preserve"> </w:t>
      </w:r>
      <w:r w:rsidR="006E603A" w:rsidRPr="00A93BDA">
        <w:t>generando</w:t>
      </w:r>
      <w:proofErr w:type="gramEnd"/>
      <w:r w:rsidR="006E603A" w:rsidRPr="00A93BDA">
        <w:t xml:space="preserve"> redes colaborativas interdisciplinares</w:t>
      </w:r>
      <w:r w:rsidRPr="00A93BDA">
        <w:t xml:space="preserve"> </w:t>
      </w:r>
      <w:r w:rsidR="006E603A" w:rsidRPr="00A93BDA">
        <w:t>que promuevan el análisis crítico para la mejora</w:t>
      </w:r>
    </w:p>
    <w:p w14:paraId="16731A6A" w14:textId="55FBAB02" w:rsidR="00F75A08" w:rsidRPr="00A93BDA" w:rsidRDefault="00F75A08" w:rsidP="00F75A08">
      <w:pPr>
        <w:spacing w:line="276" w:lineRule="auto"/>
        <w:jc w:val="both"/>
      </w:pPr>
      <w:r w:rsidRPr="00A93BDA">
        <w:rPr>
          <w:b/>
          <w:bCs/>
        </w:rPr>
        <w:t>Implementación</w:t>
      </w:r>
    </w:p>
    <w:p w14:paraId="668F6813" w14:textId="61C09D3E" w:rsidR="00F75A08" w:rsidRPr="00A93BDA" w:rsidRDefault="00F75A08" w:rsidP="00F75A08">
      <w:pPr>
        <w:spacing w:line="276" w:lineRule="auto"/>
        <w:jc w:val="both"/>
      </w:pPr>
      <w:r w:rsidRPr="00A93BDA">
        <w:t>Se lleva a la práctica en escenarios reales: aul</w:t>
      </w:r>
      <w:r w:rsidR="00C52AA4" w:rsidRPr="00A93BDA">
        <w:t>a</w:t>
      </w:r>
      <w:r w:rsidRPr="00A93BDA">
        <w:t xml:space="preserve"> y territorio. Se experimenta, ajusta y vive la innovación.</w:t>
      </w:r>
    </w:p>
    <w:p w14:paraId="3235EC60" w14:textId="45945367" w:rsidR="00F75A08" w:rsidRPr="00A93BDA" w:rsidRDefault="00BC7041" w:rsidP="00F75A08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 xml:space="preserve">Análisis de resultados </w:t>
      </w:r>
    </w:p>
    <w:p w14:paraId="26989A5D" w14:textId="18DB5385" w:rsidR="00F75A08" w:rsidRPr="00A93BDA" w:rsidRDefault="00F75A08" w:rsidP="00F75A08">
      <w:pPr>
        <w:spacing w:line="276" w:lineRule="auto"/>
        <w:jc w:val="both"/>
      </w:pPr>
      <w:r w:rsidRPr="00A93BDA">
        <w:t xml:space="preserve">Se reflexiona sobre la experiencia y se sistematizan los aprendizajes. Es un proceso </w:t>
      </w:r>
      <w:r w:rsidR="00334584" w:rsidRPr="00A93BDA">
        <w:t>crítico, constructivo</w:t>
      </w:r>
      <w:r w:rsidRPr="00A93BDA">
        <w:t>, y orientado a la mejora.</w:t>
      </w:r>
    </w:p>
    <w:p w14:paraId="4A78205F" w14:textId="77777777" w:rsidR="004602E8" w:rsidRPr="00A93BDA" w:rsidRDefault="004602E8" w:rsidP="00F75A08">
      <w:pPr>
        <w:spacing w:line="276" w:lineRule="auto"/>
        <w:jc w:val="both"/>
      </w:pPr>
    </w:p>
    <w:p w14:paraId="6FDA8B6F" w14:textId="77C25103" w:rsidR="004602E8" w:rsidRPr="00A93BDA" w:rsidRDefault="007F7FC5" w:rsidP="004602E8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 xml:space="preserve">QUIÉNES LO HACEN </w:t>
      </w:r>
      <w:proofErr w:type="gramStart"/>
      <w:r w:rsidR="001F779E" w:rsidRPr="00A93BDA">
        <w:rPr>
          <w:b/>
          <w:bCs/>
        </w:rPr>
        <w:t>REALIDAD :</w:t>
      </w:r>
      <w:proofErr w:type="gramEnd"/>
      <w:r w:rsidR="001F779E" w:rsidRPr="00A93BDA">
        <w:rPr>
          <w:b/>
          <w:bCs/>
        </w:rPr>
        <w:t xml:space="preserve"> </w:t>
      </w:r>
      <w:r w:rsidR="004602E8" w:rsidRPr="00A93BDA">
        <w:rPr>
          <w:b/>
          <w:bCs/>
        </w:rPr>
        <w:t xml:space="preserve">UNA COMUNIDAD DE </w:t>
      </w:r>
      <w:proofErr w:type="gramStart"/>
      <w:r w:rsidR="004602E8" w:rsidRPr="00A93BDA">
        <w:rPr>
          <w:b/>
          <w:bCs/>
        </w:rPr>
        <w:t>CO-CREADORES</w:t>
      </w:r>
      <w:proofErr w:type="gramEnd"/>
    </w:p>
    <w:p w14:paraId="0D29F11F" w14:textId="77777777" w:rsidR="004602E8" w:rsidRPr="00A93BDA" w:rsidRDefault="004602E8" w:rsidP="004602E8">
      <w:pPr>
        <w:spacing w:line="276" w:lineRule="auto"/>
        <w:jc w:val="both"/>
      </w:pPr>
      <w:r w:rsidRPr="00A93BDA">
        <w:t xml:space="preserve">La gobernanza del </w:t>
      </w:r>
      <w:proofErr w:type="gramStart"/>
      <w:r w:rsidRPr="00A93BDA">
        <w:t>Living</w:t>
      </w:r>
      <w:proofErr w:type="gramEnd"/>
      <w:r w:rsidRPr="00A93BDA">
        <w:t xml:space="preserve"> </w:t>
      </w:r>
      <w:proofErr w:type="spellStart"/>
      <w:r w:rsidRPr="00A93BDA">
        <w:t>Lab</w:t>
      </w:r>
      <w:proofErr w:type="spellEnd"/>
      <w:r w:rsidRPr="00A93BDA">
        <w:t xml:space="preserve"> se basa en liderazgo compartido, promoviendo la participación sistémica de todas las funciones sustantivas.</w:t>
      </w:r>
    </w:p>
    <w:p w14:paraId="6E74954D" w14:textId="77777777" w:rsidR="00360895" w:rsidRPr="00A93BDA" w:rsidRDefault="00360895" w:rsidP="00F75A08">
      <w:pPr>
        <w:spacing w:line="276" w:lineRule="auto"/>
        <w:jc w:val="both"/>
      </w:pPr>
    </w:p>
    <w:p w14:paraId="5A9157CF" w14:textId="27D338B3" w:rsidR="00360895" w:rsidRPr="00A93BDA" w:rsidRDefault="00360895" w:rsidP="00360895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 xml:space="preserve">EL ROL DEL PROFESOR </w:t>
      </w:r>
    </w:p>
    <w:p w14:paraId="31630B62" w14:textId="625E668F" w:rsidR="00360895" w:rsidRPr="00A93BDA" w:rsidRDefault="00360895" w:rsidP="00360895">
      <w:pPr>
        <w:spacing w:line="276" w:lineRule="auto"/>
        <w:jc w:val="both"/>
      </w:pPr>
      <w:r w:rsidRPr="00A93BDA">
        <w:br/>
        <w:t xml:space="preserve">El profesor es el actor central y dinamizador de la innovación pedagógica. En el </w:t>
      </w:r>
      <w:proofErr w:type="gramStart"/>
      <w:r w:rsidRPr="00A93BDA">
        <w:t>Living</w:t>
      </w:r>
      <w:proofErr w:type="gramEnd"/>
      <w:r w:rsidRPr="00A93BDA">
        <w:t xml:space="preserve"> </w:t>
      </w:r>
      <w:proofErr w:type="spellStart"/>
      <w:r w:rsidRPr="00A93BDA">
        <w:t>Lab</w:t>
      </w:r>
      <w:proofErr w:type="spellEnd"/>
      <w:r w:rsidRPr="00A93BDA">
        <w:t>, asume un rol transformador:</w:t>
      </w:r>
    </w:p>
    <w:p w14:paraId="3FB87BDA" w14:textId="77777777" w:rsidR="00360895" w:rsidRPr="00A93BDA" w:rsidRDefault="00360895" w:rsidP="00360895">
      <w:pPr>
        <w:numPr>
          <w:ilvl w:val="0"/>
          <w:numId w:val="10"/>
        </w:numPr>
        <w:spacing w:line="276" w:lineRule="auto"/>
        <w:jc w:val="both"/>
      </w:pPr>
      <w:r w:rsidRPr="00A93BDA">
        <w:t>Investiga su propia práctica.</w:t>
      </w:r>
    </w:p>
    <w:p w14:paraId="23743E74" w14:textId="77777777" w:rsidR="00360895" w:rsidRPr="00A93BDA" w:rsidRDefault="00360895" w:rsidP="00360895">
      <w:pPr>
        <w:numPr>
          <w:ilvl w:val="0"/>
          <w:numId w:val="10"/>
        </w:numPr>
        <w:spacing w:line="276" w:lineRule="auto"/>
        <w:jc w:val="both"/>
      </w:pPr>
      <w:proofErr w:type="spellStart"/>
      <w:proofErr w:type="gramStart"/>
      <w:r w:rsidRPr="00A93BDA">
        <w:t>Co-crea</w:t>
      </w:r>
      <w:proofErr w:type="spellEnd"/>
      <w:proofErr w:type="gramEnd"/>
      <w:r w:rsidRPr="00A93BDA">
        <w:t xml:space="preserve"> experiencias educativas.</w:t>
      </w:r>
    </w:p>
    <w:p w14:paraId="3D8C9CF7" w14:textId="3F682F14" w:rsidR="00360895" w:rsidRPr="00A93BDA" w:rsidRDefault="00360895" w:rsidP="00360895">
      <w:pPr>
        <w:numPr>
          <w:ilvl w:val="0"/>
          <w:numId w:val="10"/>
        </w:numPr>
        <w:spacing w:line="276" w:lineRule="auto"/>
        <w:jc w:val="both"/>
      </w:pPr>
      <w:r w:rsidRPr="00A93BDA">
        <w:t xml:space="preserve">Participa en </w:t>
      </w:r>
      <w:r w:rsidR="00DC48DF" w:rsidRPr="00A93BDA">
        <w:t xml:space="preserve">comunidades de práctica </w:t>
      </w:r>
      <w:r w:rsidRPr="00A93BDA">
        <w:t>(</w:t>
      </w:r>
      <w:proofErr w:type="spellStart"/>
      <w:r w:rsidRPr="00A93BDA">
        <w:t>CoP</w:t>
      </w:r>
      <w:proofErr w:type="spellEnd"/>
      <w:r w:rsidRPr="00A93BDA">
        <w:t>) para aprender y compartir con pares.</w:t>
      </w:r>
    </w:p>
    <w:p w14:paraId="566E8BBE" w14:textId="77777777" w:rsidR="00360895" w:rsidRPr="00A93BDA" w:rsidRDefault="00360895" w:rsidP="00360895">
      <w:pPr>
        <w:numPr>
          <w:ilvl w:val="0"/>
          <w:numId w:val="10"/>
        </w:numPr>
        <w:spacing w:line="276" w:lineRule="auto"/>
        <w:jc w:val="both"/>
      </w:pPr>
      <w:r w:rsidRPr="00A93BDA">
        <w:t>Pilota, sistematiza y evalúa nuevas metodologías en su aula.</w:t>
      </w:r>
    </w:p>
    <w:p w14:paraId="69F3D3F5" w14:textId="77777777" w:rsidR="00360895" w:rsidRPr="00A93BDA" w:rsidRDefault="00360895" w:rsidP="00360895">
      <w:pPr>
        <w:numPr>
          <w:ilvl w:val="0"/>
          <w:numId w:val="10"/>
        </w:numPr>
        <w:spacing w:line="276" w:lineRule="auto"/>
        <w:jc w:val="both"/>
      </w:pPr>
      <w:r w:rsidRPr="00A93BDA">
        <w:t>Facilita el aprendizaje, guiando a los estudiantes en contextos reales.</w:t>
      </w:r>
    </w:p>
    <w:p w14:paraId="0A5AB246" w14:textId="77777777" w:rsidR="001B69EC" w:rsidRPr="00A93BDA" w:rsidRDefault="001B69EC" w:rsidP="00DC48DF">
      <w:pPr>
        <w:spacing w:line="276" w:lineRule="auto"/>
        <w:jc w:val="both"/>
      </w:pPr>
    </w:p>
    <w:p w14:paraId="6AC00C28" w14:textId="7F78B262" w:rsidR="001B69EC" w:rsidRPr="00A93BDA" w:rsidRDefault="001B69EC" w:rsidP="001B69EC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El rol del estudiante</w:t>
      </w:r>
    </w:p>
    <w:p w14:paraId="649F54AA" w14:textId="77777777" w:rsidR="001B69EC" w:rsidRPr="00A93BDA" w:rsidRDefault="001B69EC" w:rsidP="001B69EC">
      <w:pPr>
        <w:spacing w:line="276" w:lineRule="auto"/>
        <w:jc w:val="both"/>
      </w:pPr>
      <w:r w:rsidRPr="00A93BDA">
        <w:t xml:space="preserve">El estudiante es protagonista del proceso formativo. Deja de ser un receptor pasivo para convertirse en agente activo y </w:t>
      </w:r>
      <w:proofErr w:type="spellStart"/>
      <w:r w:rsidRPr="00A93BDA">
        <w:t>co-creador</w:t>
      </w:r>
      <w:proofErr w:type="spellEnd"/>
      <w:r w:rsidRPr="00A93BDA">
        <w:t>:</w:t>
      </w:r>
    </w:p>
    <w:p w14:paraId="4F7FDA72" w14:textId="77777777" w:rsidR="001B69EC" w:rsidRPr="00A93BDA" w:rsidRDefault="001B69EC" w:rsidP="001B69EC">
      <w:pPr>
        <w:numPr>
          <w:ilvl w:val="0"/>
          <w:numId w:val="13"/>
        </w:numPr>
        <w:spacing w:line="276" w:lineRule="auto"/>
        <w:jc w:val="both"/>
      </w:pPr>
      <w:r w:rsidRPr="00A93BDA">
        <w:t>Diseña soluciones pedagógicas junto a docentes y pares.</w:t>
      </w:r>
    </w:p>
    <w:p w14:paraId="76EC1556" w14:textId="77777777" w:rsidR="001B69EC" w:rsidRPr="00A93BDA" w:rsidRDefault="001B69EC" w:rsidP="001B69EC">
      <w:pPr>
        <w:numPr>
          <w:ilvl w:val="0"/>
          <w:numId w:val="13"/>
        </w:numPr>
        <w:spacing w:line="276" w:lineRule="auto"/>
        <w:jc w:val="both"/>
      </w:pPr>
      <w:r w:rsidRPr="00A93BDA">
        <w:t>Experimenta en escenarios reales, aplicando saberes en el territorio.</w:t>
      </w:r>
    </w:p>
    <w:p w14:paraId="59FB80D9" w14:textId="77777777" w:rsidR="001B69EC" w:rsidRPr="00A93BDA" w:rsidRDefault="001B69EC" w:rsidP="001B69EC">
      <w:pPr>
        <w:numPr>
          <w:ilvl w:val="0"/>
          <w:numId w:val="13"/>
        </w:numPr>
        <w:spacing w:line="276" w:lineRule="auto"/>
        <w:jc w:val="both"/>
      </w:pPr>
      <w:r w:rsidRPr="00A93BDA">
        <w:t>Aporta retroalimentación directa para la mejora continua.</w:t>
      </w:r>
    </w:p>
    <w:p w14:paraId="208AE15F" w14:textId="77777777" w:rsidR="001B69EC" w:rsidRPr="00A93BDA" w:rsidRDefault="001B69EC" w:rsidP="001B69EC">
      <w:pPr>
        <w:numPr>
          <w:ilvl w:val="0"/>
          <w:numId w:val="13"/>
        </w:numPr>
        <w:spacing w:line="276" w:lineRule="auto"/>
        <w:jc w:val="both"/>
      </w:pPr>
      <w:r w:rsidRPr="00A93BDA">
        <w:t>Desarrolla competencias transversales al enfrentar desafíos auténticos.</w:t>
      </w:r>
    </w:p>
    <w:p w14:paraId="20727655" w14:textId="77777777" w:rsidR="00892467" w:rsidRPr="00A93BDA" w:rsidRDefault="00892467" w:rsidP="00DC48DF">
      <w:pPr>
        <w:spacing w:line="276" w:lineRule="auto"/>
        <w:jc w:val="both"/>
      </w:pPr>
    </w:p>
    <w:p w14:paraId="4788F9F7" w14:textId="4E6D6D0A" w:rsidR="00892467" w:rsidRPr="00A93BDA" w:rsidRDefault="00892467" w:rsidP="00892467">
      <w:pPr>
        <w:spacing w:line="276" w:lineRule="auto"/>
        <w:jc w:val="both"/>
        <w:rPr>
          <w:b/>
          <w:bCs/>
        </w:rPr>
      </w:pPr>
      <w:r w:rsidRPr="00A93BDA">
        <w:rPr>
          <w:b/>
          <w:bCs/>
        </w:rPr>
        <w:t>El rol de los aliados</w:t>
      </w:r>
    </w:p>
    <w:p w14:paraId="6CEA495A" w14:textId="637E1104" w:rsidR="00892467" w:rsidRPr="00A93BDA" w:rsidRDefault="00892467" w:rsidP="00892467">
      <w:pPr>
        <w:spacing w:line="276" w:lineRule="auto"/>
        <w:jc w:val="both"/>
      </w:pPr>
      <w:r w:rsidRPr="00A93BDA">
        <w:t xml:space="preserve">El </w:t>
      </w:r>
      <w:proofErr w:type="gramStart"/>
      <w:r w:rsidRPr="00A93BDA">
        <w:t>living</w:t>
      </w:r>
      <w:proofErr w:type="gramEnd"/>
      <w:r w:rsidRPr="00A93BDA">
        <w:t xml:space="preserve"> </w:t>
      </w:r>
      <w:proofErr w:type="spellStart"/>
      <w:r w:rsidRPr="00A93BDA">
        <w:t>lab</w:t>
      </w:r>
      <w:proofErr w:type="spellEnd"/>
      <w:r w:rsidRPr="00A93BDA">
        <w:t xml:space="preserve"> trasciende los muros universitarios y se fortalece con la participación de actores externos que aportan contexto, pertinencia y diversidad de perspectivas:</w:t>
      </w:r>
    </w:p>
    <w:p w14:paraId="730CEC9D" w14:textId="4FD2A527" w:rsidR="00892467" w:rsidRPr="00A93BDA" w:rsidRDefault="00892467" w:rsidP="00892467">
      <w:pPr>
        <w:numPr>
          <w:ilvl w:val="0"/>
          <w:numId w:val="15"/>
        </w:numPr>
        <w:spacing w:line="276" w:lineRule="auto"/>
        <w:jc w:val="both"/>
      </w:pPr>
      <w:r w:rsidRPr="00A93BDA">
        <w:t>Comunidad y sector social: proveen desafíos reales y escenarios para metodologías como aprendizaje-servicio (</w:t>
      </w:r>
      <w:proofErr w:type="spellStart"/>
      <w:r w:rsidRPr="00A93BDA">
        <w:t>aps</w:t>
      </w:r>
      <w:proofErr w:type="spellEnd"/>
      <w:r w:rsidRPr="00A93BDA">
        <w:t>), garantizando impacto social.</w:t>
      </w:r>
    </w:p>
    <w:p w14:paraId="51DE4B07" w14:textId="1E6381E9" w:rsidR="00892467" w:rsidRPr="00A93BDA" w:rsidRDefault="00892467" w:rsidP="00892467">
      <w:pPr>
        <w:numPr>
          <w:ilvl w:val="0"/>
          <w:numId w:val="15"/>
        </w:numPr>
        <w:spacing w:line="276" w:lineRule="auto"/>
        <w:jc w:val="both"/>
      </w:pPr>
      <w:r w:rsidRPr="00A93BDA">
        <w:t xml:space="preserve">Sector empresarial y </w:t>
      </w:r>
      <w:r w:rsidR="008059A3" w:rsidRPr="00A93BDA">
        <w:t xml:space="preserve">entidades </w:t>
      </w:r>
      <w:proofErr w:type="gramStart"/>
      <w:r w:rsidR="008059A3" w:rsidRPr="00A93BDA">
        <w:t xml:space="preserve">gubernamentales </w:t>
      </w:r>
      <w:r w:rsidRPr="00A93BDA">
        <w:t>:</w:t>
      </w:r>
      <w:proofErr w:type="gramEnd"/>
      <w:r w:rsidRPr="00A93BDA">
        <w:t xml:space="preserve"> integran la cuádruple hélice, proponiendo retos y validando la pertinencia de las </w:t>
      </w:r>
      <w:proofErr w:type="gramStart"/>
      <w:r w:rsidRPr="00A93BDA">
        <w:t xml:space="preserve">soluciones </w:t>
      </w:r>
      <w:r w:rsidR="007333A8" w:rsidRPr="00A93BDA">
        <w:t xml:space="preserve"> de</w:t>
      </w:r>
      <w:r w:rsidR="00E44029" w:rsidRPr="00A93BDA">
        <w:t>sde</w:t>
      </w:r>
      <w:proofErr w:type="gramEnd"/>
      <w:r w:rsidR="00E44029" w:rsidRPr="00A93BDA">
        <w:t xml:space="preserve"> los </w:t>
      </w:r>
      <w:proofErr w:type="spellStart"/>
      <w:r w:rsidR="00E44029" w:rsidRPr="00A93BDA">
        <w:t>diverss</w:t>
      </w:r>
      <w:proofErr w:type="spellEnd"/>
      <w:r w:rsidR="00E44029" w:rsidRPr="00A93BDA">
        <w:t xml:space="preserve"> campos del conocimiento </w:t>
      </w:r>
    </w:p>
    <w:p w14:paraId="57F13F75" w14:textId="3DAF0FA4" w:rsidR="00892467" w:rsidRPr="00A93BDA" w:rsidRDefault="00892467" w:rsidP="00892467">
      <w:pPr>
        <w:numPr>
          <w:ilvl w:val="0"/>
          <w:numId w:val="15"/>
        </w:numPr>
        <w:spacing w:line="276" w:lineRule="auto"/>
        <w:jc w:val="both"/>
      </w:pPr>
      <w:r w:rsidRPr="00A93BDA">
        <w:t xml:space="preserve">Otras </w:t>
      </w:r>
      <w:r w:rsidR="008059A3" w:rsidRPr="00A93BDA">
        <w:t>IES</w:t>
      </w:r>
      <w:r w:rsidRPr="00A93BDA">
        <w:t xml:space="preserve"> y redes académicas: colaboran en investigación, </w:t>
      </w:r>
      <w:proofErr w:type="spellStart"/>
      <w:r w:rsidRPr="00A93BDA">
        <w:t>co-creación</w:t>
      </w:r>
      <w:proofErr w:type="spellEnd"/>
      <w:r w:rsidRPr="00A93BDA">
        <w:t xml:space="preserve"> y transferencia de conocimiento</w:t>
      </w:r>
      <w:r w:rsidR="008059A3" w:rsidRPr="00A93BDA">
        <w:t>.</w:t>
      </w:r>
    </w:p>
    <w:p w14:paraId="4AD0360A" w14:textId="77777777" w:rsidR="00543E6F" w:rsidRPr="00A93BDA" w:rsidRDefault="00543E6F" w:rsidP="00543E6F">
      <w:pPr>
        <w:spacing w:line="276" w:lineRule="auto"/>
        <w:jc w:val="both"/>
      </w:pPr>
    </w:p>
    <w:p w14:paraId="3493E5E4" w14:textId="04BBDEBD" w:rsidR="00854DDA" w:rsidRPr="00A93BDA" w:rsidRDefault="00854DDA" w:rsidP="00892467">
      <w:pPr>
        <w:numPr>
          <w:ilvl w:val="0"/>
          <w:numId w:val="15"/>
        </w:numPr>
        <w:spacing w:line="276" w:lineRule="auto"/>
        <w:jc w:val="both"/>
      </w:pPr>
      <w:r w:rsidRPr="00A93BDA">
        <w:rPr>
          <w:b/>
          <w:bCs/>
        </w:rPr>
        <w:t>Comité Asesor:</w:t>
      </w:r>
      <w:r w:rsidRPr="00A93BDA">
        <w:t xml:space="preserve"> Egresados y aliados estratégicos validan el impacto y la relevancia de las innovaciones generadas.</w:t>
      </w:r>
    </w:p>
    <w:p w14:paraId="641AF48F" w14:textId="77777777" w:rsidR="00543E6F" w:rsidRPr="00A93BDA" w:rsidRDefault="00543E6F" w:rsidP="00543E6F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24"/>
          <w:szCs w:val="24"/>
          <w:lang w:eastAsia="es-CO"/>
          <w14:ligatures w14:val="none"/>
        </w:rPr>
      </w:pPr>
      <w:r w:rsidRPr="00A93BDA">
        <w:rPr>
          <w:rFonts w:eastAsia="Times New Roman" w:cs="Times New Roman"/>
          <w:b/>
          <w:bCs/>
          <w:kern w:val="0"/>
          <w:sz w:val="24"/>
          <w:szCs w:val="24"/>
          <w:lang w:eastAsia="es-CO"/>
          <w14:ligatures w14:val="none"/>
        </w:rPr>
        <w:t>CAMINAMOS JUNTOS PARA TRANSFORMARNOS</w:t>
      </w:r>
    </w:p>
    <w:p w14:paraId="5BE0F952" w14:textId="60C99AE0" w:rsidR="00AF115D" w:rsidRPr="00A93BDA" w:rsidRDefault="00543E6F" w:rsidP="00AF115D">
      <w:pPr>
        <w:spacing w:before="100" w:beforeAutospacing="1" w:after="100" w:afterAutospacing="1" w:line="240" w:lineRule="auto"/>
        <w:jc w:val="center"/>
        <w:outlineLvl w:val="1"/>
        <w:rPr>
          <w:rFonts w:eastAsia="Times New Roman" w:cs="Times New Roman"/>
          <w:kern w:val="0"/>
          <w:sz w:val="24"/>
          <w:szCs w:val="24"/>
          <w:lang w:eastAsia="es-CO"/>
          <w14:ligatures w14:val="none"/>
        </w:rPr>
      </w:pPr>
      <w:r w:rsidRPr="00A93BDA">
        <w:rPr>
          <w:rFonts w:eastAsia="Times New Roman" w:cs="Times New Roman"/>
          <w:kern w:val="0"/>
          <w:sz w:val="24"/>
          <w:szCs w:val="24"/>
          <w:lang w:eastAsia="es-CO"/>
          <w14:ligatures w14:val="none"/>
        </w:rPr>
        <w:t xml:space="preserve">El </w:t>
      </w:r>
      <w:proofErr w:type="gramStart"/>
      <w:r w:rsidRPr="00A93BDA">
        <w:rPr>
          <w:rFonts w:eastAsia="Times New Roman" w:cs="Times New Roman"/>
          <w:kern w:val="0"/>
          <w:sz w:val="24"/>
          <w:szCs w:val="24"/>
          <w:lang w:eastAsia="es-CO"/>
          <w14:ligatures w14:val="none"/>
        </w:rPr>
        <w:t>Living</w:t>
      </w:r>
      <w:proofErr w:type="gramEnd"/>
      <w:r w:rsidRPr="00A93BDA">
        <w:rPr>
          <w:rFonts w:eastAsia="Times New Roman" w:cs="Times New Roman"/>
          <w:kern w:val="0"/>
          <w:sz w:val="24"/>
          <w:szCs w:val="24"/>
          <w:lang w:eastAsia="es-CO"/>
          <w14:ligatures w14:val="none"/>
        </w:rPr>
        <w:t xml:space="preserve"> </w:t>
      </w:r>
      <w:proofErr w:type="spellStart"/>
      <w:r w:rsidRPr="00A93BDA">
        <w:rPr>
          <w:rFonts w:eastAsia="Times New Roman" w:cs="Times New Roman"/>
          <w:kern w:val="0"/>
          <w:sz w:val="24"/>
          <w:szCs w:val="24"/>
          <w:lang w:eastAsia="es-CO"/>
          <w14:ligatures w14:val="none"/>
        </w:rPr>
        <w:t>Lab</w:t>
      </w:r>
      <w:proofErr w:type="spellEnd"/>
      <w:r w:rsidRPr="00A93BDA">
        <w:rPr>
          <w:rFonts w:eastAsia="Times New Roman" w:cs="Times New Roman"/>
          <w:kern w:val="0"/>
          <w:sz w:val="24"/>
          <w:szCs w:val="24"/>
          <w:lang w:eastAsia="es-CO"/>
          <w14:ligatures w14:val="none"/>
        </w:rPr>
        <w:t xml:space="preserve"> Pedagógico es un espacio abierto al diálogo y la innovación.</w:t>
      </w:r>
    </w:p>
    <w:p w14:paraId="6B37479F" w14:textId="4E102179" w:rsidR="00543E6F" w:rsidRPr="00A93BDA" w:rsidRDefault="00543E6F" w:rsidP="00AF115D">
      <w:pPr>
        <w:spacing w:before="100" w:beforeAutospacing="1" w:after="100" w:afterAutospacing="1" w:line="240" w:lineRule="auto"/>
        <w:jc w:val="center"/>
        <w:outlineLvl w:val="1"/>
        <w:rPr>
          <w:rFonts w:eastAsia="Times New Roman" w:cs="Times New Roman"/>
          <w:kern w:val="0"/>
          <w:sz w:val="24"/>
          <w:szCs w:val="24"/>
          <w:lang w:eastAsia="es-CO"/>
          <w14:ligatures w14:val="none"/>
        </w:rPr>
      </w:pPr>
      <w:r w:rsidRPr="00A93BDA">
        <w:rPr>
          <w:rFonts w:eastAsia="Times New Roman" w:cs="Times New Roman"/>
          <w:kern w:val="0"/>
          <w:sz w:val="24"/>
          <w:szCs w:val="24"/>
          <w:lang w:eastAsia="es-CO"/>
          <w14:ligatures w14:val="none"/>
        </w:rPr>
        <w:t>Súmate y hagamos realidad esta transformación.</w:t>
      </w:r>
    </w:p>
    <w:p w14:paraId="0509171B" w14:textId="77777777" w:rsidR="00543E6F" w:rsidRPr="00A93BDA" w:rsidRDefault="00543E6F" w:rsidP="00543E6F">
      <w:pPr>
        <w:spacing w:line="276" w:lineRule="auto"/>
        <w:jc w:val="both"/>
      </w:pPr>
    </w:p>
    <w:p w14:paraId="41AF4B4E" w14:textId="77777777" w:rsidR="00892467" w:rsidRDefault="00892467" w:rsidP="00DC48DF">
      <w:pPr>
        <w:spacing w:line="276" w:lineRule="auto"/>
        <w:jc w:val="both"/>
      </w:pPr>
    </w:p>
    <w:p w14:paraId="4AEEDC75" w14:textId="77777777" w:rsidR="00DC48DF" w:rsidRPr="00360895" w:rsidRDefault="00DC48DF" w:rsidP="00DC48DF">
      <w:pPr>
        <w:spacing w:line="276" w:lineRule="auto"/>
        <w:jc w:val="both"/>
      </w:pPr>
    </w:p>
    <w:p w14:paraId="0C462312" w14:textId="77777777" w:rsidR="00360895" w:rsidRPr="00F75A08" w:rsidRDefault="00360895" w:rsidP="00F75A08">
      <w:pPr>
        <w:spacing w:line="276" w:lineRule="auto"/>
        <w:jc w:val="both"/>
      </w:pPr>
    </w:p>
    <w:p w14:paraId="2EE47361" w14:textId="77777777" w:rsidR="00F75A08" w:rsidRPr="00FB7627" w:rsidRDefault="00F75A08" w:rsidP="00FB7627">
      <w:pPr>
        <w:spacing w:line="276" w:lineRule="auto"/>
        <w:jc w:val="both"/>
      </w:pPr>
    </w:p>
    <w:p w14:paraId="72D3DED0" w14:textId="77777777" w:rsidR="001C235B" w:rsidRPr="001C235B" w:rsidRDefault="001C235B" w:rsidP="001C235B">
      <w:pPr>
        <w:spacing w:line="276" w:lineRule="auto"/>
        <w:jc w:val="both"/>
      </w:pPr>
    </w:p>
    <w:p w14:paraId="1F098364" w14:textId="77777777" w:rsidR="001C235B" w:rsidRPr="00493EC0" w:rsidRDefault="001C235B" w:rsidP="00C70A08">
      <w:pPr>
        <w:spacing w:line="276" w:lineRule="auto"/>
        <w:jc w:val="both"/>
      </w:pPr>
    </w:p>
    <w:p w14:paraId="28991A42" w14:textId="4C466083" w:rsidR="0027186F" w:rsidRPr="00B72BDE" w:rsidRDefault="0027186F" w:rsidP="00C70A08">
      <w:pPr>
        <w:spacing w:line="276" w:lineRule="auto"/>
        <w:jc w:val="both"/>
      </w:pPr>
    </w:p>
    <w:sectPr w:rsidR="0027186F" w:rsidRPr="00B72B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DA26C" w14:textId="77777777" w:rsidR="00B87662" w:rsidRDefault="00B87662" w:rsidP="00D00FD7">
      <w:pPr>
        <w:spacing w:after="0" w:line="240" w:lineRule="auto"/>
      </w:pPr>
      <w:r>
        <w:separator/>
      </w:r>
    </w:p>
  </w:endnote>
  <w:endnote w:type="continuationSeparator" w:id="0">
    <w:p w14:paraId="4ACB45C9" w14:textId="77777777" w:rsidR="00B87662" w:rsidRDefault="00B87662" w:rsidP="00D00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171D8" w14:textId="77777777" w:rsidR="00B87662" w:rsidRDefault="00B87662" w:rsidP="00D00FD7">
      <w:pPr>
        <w:spacing w:after="0" w:line="240" w:lineRule="auto"/>
      </w:pPr>
      <w:r>
        <w:separator/>
      </w:r>
    </w:p>
  </w:footnote>
  <w:footnote w:type="continuationSeparator" w:id="0">
    <w:p w14:paraId="12242C71" w14:textId="77777777" w:rsidR="00B87662" w:rsidRDefault="00B87662" w:rsidP="00D00F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24C7F"/>
    <w:multiLevelType w:val="multilevel"/>
    <w:tmpl w:val="F17C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013EC4"/>
    <w:multiLevelType w:val="multilevel"/>
    <w:tmpl w:val="4C50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B74618"/>
    <w:multiLevelType w:val="multilevel"/>
    <w:tmpl w:val="A0BE1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EC68E7"/>
    <w:multiLevelType w:val="multilevel"/>
    <w:tmpl w:val="85D0E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6B67E9"/>
    <w:multiLevelType w:val="multilevel"/>
    <w:tmpl w:val="55504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C02083"/>
    <w:multiLevelType w:val="multilevel"/>
    <w:tmpl w:val="EE641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087DAA"/>
    <w:multiLevelType w:val="multilevel"/>
    <w:tmpl w:val="4D0E8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572064"/>
    <w:multiLevelType w:val="multilevel"/>
    <w:tmpl w:val="9696A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3F0D33"/>
    <w:multiLevelType w:val="multilevel"/>
    <w:tmpl w:val="0BCCF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4E25DD"/>
    <w:multiLevelType w:val="multilevel"/>
    <w:tmpl w:val="A29A7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AD101C"/>
    <w:multiLevelType w:val="multilevel"/>
    <w:tmpl w:val="4EE88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BC5200"/>
    <w:multiLevelType w:val="multilevel"/>
    <w:tmpl w:val="249CF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863AEC"/>
    <w:multiLevelType w:val="multilevel"/>
    <w:tmpl w:val="5B6C9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640436"/>
    <w:multiLevelType w:val="multilevel"/>
    <w:tmpl w:val="6F5A6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0E260D"/>
    <w:multiLevelType w:val="multilevel"/>
    <w:tmpl w:val="FED01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FE6F1A"/>
    <w:multiLevelType w:val="multilevel"/>
    <w:tmpl w:val="06AC4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0607851">
    <w:abstractNumId w:val="10"/>
  </w:num>
  <w:num w:numId="2" w16cid:durableId="1024863092">
    <w:abstractNumId w:val="8"/>
  </w:num>
  <w:num w:numId="3" w16cid:durableId="812261405">
    <w:abstractNumId w:val="14"/>
  </w:num>
  <w:num w:numId="4" w16cid:durableId="466240607">
    <w:abstractNumId w:val="9"/>
  </w:num>
  <w:num w:numId="5" w16cid:durableId="166595978">
    <w:abstractNumId w:val="2"/>
  </w:num>
  <w:num w:numId="6" w16cid:durableId="2062360734">
    <w:abstractNumId w:val="12"/>
  </w:num>
  <w:num w:numId="7" w16cid:durableId="673075867">
    <w:abstractNumId w:val="3"/>
  </w:num>
  <w:num w:numId="8" w16cid:durableId="786583814">
    <w:abstractNumId w:val="15"/>
  </w:num>
  <w:num w:numId="9" w16cid:durableId="951472764">
    <w:abstractNumId w:val="1"/>
  </w:num>
  <w:num w:numId="10" w16cid:durableId="132452293">
    <w:abstractNumId w:val="0"/>
  </w:num>
  <w:num w:numId="11" w16cid:durableId="139812064">
    <w:abstractNumId w:val="13"/>
  </w:num>
  <w:num w:numId="12" w16cid:durableId="1973635871">
    <w:abstractNumId w:val="4"/>
  </w:num>
  <w:num w:numId="13" w16cid:durableId="239407433">
    <w:abstractNumId w:val="7"/>
  </w:num>
  <w:num w:numId="14" w16cid:durableId="1619991797">
    <w:abstractNumId w:val="5"/>
  </w:num>
  <w:num w:numId="15" w16cid:durableId="2135323867">
    <w:abstractNumId w:val="6"/>
  </w:num>
  <w:num w:numId="16" w16cid:durableId="1656763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665"/>
    <w:rsid w:val="00005956"/>
    <w:rsid w:val="00005EC3"/>
    <w:rsid w:val="00021263"/>
    <w:rsid w:val="00031E8A"/>
    <w:rsid w:val="000349CA"/>
    <w:rsid w:val="00036C0B"/>
    <w:rsid w:val="00042FD3"/>
    <w:rsid w:val="00046FAD"/>
    <w:rsid w:val="00056665"/>
    <w:rsid w:val="00056FDB"/>
    <w:rsid w:val="000605A9"/>
    <w:rsid w:val="00062EC0"/>
    <w:rsid w:val="00070AB6"/>
    <w:rsid w:val="00074213"/>
    <w:rsid w:val="00083F69"/>
    <w:rsid w:val="0008449F"/>
    <w:rsid w:val="00090C2D"/>
    <w:rsid w:val="000941B1"/>
    <w:rsid w:val="000A3B26"/>
    <w:rsid w:val="000B2C8D"/>
    <w:rsid w:val="000B458D"/>
    <w:rsid w:val="000B4FAE"/>
    <w:rsid w:val="000B51E4"/>
    <w:rsid w:val="000B5F56"/>
    <w:rsid w:val="000C170E"/>
    <w:rsid w:val="000C2181"/>
    <w:rsid w:val="000C3305"/>
    <w:rsid w:val="000C75D2"/>
    <w:rsid w:val="000D6E61"/>
    <w:rsid w:val="000E4EA3"/>
    <w:rsid w:val="000E53D4"/>
    <w:rsid w:val="0010502D"/>
    <w:rsid w:val="00110ED6"/>
    <w:rsid w:val="00111969"/>
    <w:rsid w:val="00124F86"/>
    <w:rsid w:val="001578F3"/>
    <w:rsid w:val="001640D6"/>
    <w:rsid w:val="001647F4"/>
    <w:rsid w:val="00173612"/>
    <w:rsid w:val="001736CD"/>
    <w:rsid w:val="001916B4"/>
    <w:rsid w:val="001A1188"/>
    <w:rsid w:val="001B69EC"/>
    <w:rsid w:val="001C235B"/>
    <w:rsid w:val="001D373A"/>
    <w:rsid w:val="001D55B8"/>
    <w:rsid w:val="001E7F0A"/>
    <w:rsid w:val="001F29E1"/>
    <w:rsid w:val="001F779E"/>
    <w:rsid w:val="00201AD8"/>
    <w:rsid w:val="00201BCA"/>
    <w:rsid w:val="00204300"/>
    <w:rsid w:val="00207ACE"/>
    <w:rsid w:val="00221995"/>
    <w:rsid w:val="00222A09"/>
    <w:rsid w:val="00252D92"/>
    <w:rsid w:val="00256F10"/>
    <w:rsid w:val="0027186F"/>
    <w:rsid w:val="002B0C9C"/>
    <w:rsid w:val="002B2EC6"/>
    <w:rsid w:val="002B503F"/>
    <w:rsid w:val="002C1BD4"/>
    <w:rsid w:val="002D1DB2"/>
    <w:rsid w:val="002D3383"/>
    <w:rsid w:val="002D451A"/>
    <w:rsid w:val="002F15CA"/>
    <w:rsid w:val="00317722"/>
    <w:rsid w:val="00334584"/>
    <w:rsid w:val="00336E8A"/>
    <w:rsid w:val="0034077D"/>
    <w:rsid w:val="003427F8"/>
    <w:rsid w:val="00352030"/>
    <w:rsid w:val="003521B6"/>
    <w:rsid w:val="00354327"/>
    <w:rsid w:val="00360895"/>
    <w:rsid w:val="00362E47"/>
    <w:rsid w:val="00371111"/>
    <w:rsid w:val="003929D9"/>
    <w:rsid w:val="00393945"/>
    <w:rsid w:val="003A335D"/>
    <w:rsid w:val="003A5D82"/>
    <w:rsid w:val="003A6174"/>
    <w:rsid w:val="003B36BE"/>
    <w:rsid w:val="003C4C42"/>
    <w:rsid w:val="003D367B"/>
    <w:rsid w:val="003E41F2"/>
    <w:rsid w:val="003E5460"/>
    <w:rsid w:val="003F4E3A"/>
    <w:rsid w:val="004029F8"/>
    <w:rsid w:val="00411C44"/>
    <w:rsid w:val="004152A4"/>
    <w:rsid w:val="004229E1"/>
    <w:rsid w:val="00424B89"/>
    <w:rsid w:val="00426105"/>
    <w:rsid w:val="00436674"/>
    <w:rsid w:val="004442D8"/>
    <w:rsid w:val="004536E3"/>
    <w:rsid w:val="004602E8"/>
    <w:rsid w:val="004629CA"/>
    <w:rsid w:val="00462AA0"/>
    <w:rsid w:val="00464872"/>
    <w:rsid w:val="004774B9"/>
    <w:rsid w:val="00484955"/>
    <w:rsid w:val="00493EC0"/>
    <w:rsid w:val="004A3708"/>
    <w:rsid w:val="004A7CDC"/>
    <w:rsid w:val="004D199E"/>
    <w:rsid w:val="004E0BE5"/>
    <w:rsid w:val="004E1F25"/>
    <w:rsid w:val="004F5D72"/>
    <w:rsid w:val="0050017C"/>
    <w:rsid w:val="005071C2"/>
    <w:rsid w:val="005231E2"/>
    <w:rsid w:val="005233E3"/>
    <w:rsid w:val="005248B1"/>
    <w:rsid w:val="005274E7"/>
    <w:rsid w:val="005358A7"/>
    <w:rsid w:val="00542A49"/>
    <w:rsid w:val="00543E6F"/>
    <w:rsid w:val="005471D4"/>
    <w:rsid w:val="00552D19"/>
    <w:rsid w:val="005666B7"/>
    <w:rsid w:val="005726ED"/>
    <w:rsid w:val="00577F97"/>
    <w:rsid w:val="0058662A"/>
    <w:rsid w:val="00590153"/>
    <w:rsid w:val="005954AC"/>
    <w:rsid w:val="005A5466"/>
    <w:rsid w:val="005B7319"/>
    <w:rsid w:val="005C285D"/>
    <w:rsid w:val="005D08AC"/>
    <w:rsid w:val="00624678"/>
    <w:rsid w:val="00626459"/>
    <w:rsid w:val="00653BAA"/>
    <w:rsid w:val="00680B33"/>
    <w:rsid w:val="00681E4C"/>
    <w:rsid w:val="006A07F4"/>
    <w:rsid w:val="006A2524"/>
    <w:rsid w:val="006C4354"/>
    <w:rsid w:val="006C4DBC"/>
    <w:rsid w:val="006C614B"/>
    <w:rsid w:val="006D29F9"/>
    <w:rsid w:val="006D4CA7"/>
    <w:rsid w:val="006D6510"/>
    <w:rsid w:val="006E5CC8"/>
    <w:rsid w:val="006E603A"/>
    <w:rsid w:val="00700267"/>
    <w:rsid w:val="007333A8"/>
    <w:rsid w:val="00761682"/>
    <w:rsid w:val="00762968"/>
    <w:rsid w:val="00785ABB"/>
    <w:rsid w:val="00786B3C"/>
    <w:rsid w:val="00794B42"/>
    <w:rsid w:val="00797729"/>
    <w:rsid w:val="007B1244"/>
    <w:rsid w:val="007B4A0F"/>
    <w:rsid w:val="007D3595"/>
    <w:rsid w:val="007D788E"/>
    <w:rsid w:val="007F0DE9"/>
    <w:rsid w:val="007F1D4F"/>
    <w:rsid w:val="007F7FC5"/>
    <w:rsid w:val="00804633"/>
    <w:rsid w:val="008059A3"/>
    <w:rsid w:val="00812E6C"/>
    <w:rsid w:val="00817073"/>
    <w:rsid w:val="008314F7"/>
    <w:rsid w:val="00834570"/>
    <w:rsid w:val="00846795"/>
    <w:rsid w:val="00846B1B"/>
    <w:rsid w:val="00852404"/>
    <w:rsid w:val="00854DDA"/>
    <w:rsid w:val="008579F6"/>
    <w:rsid w:val="00884975"/>
    <w:rsid w:val="00891504"/>
    <w:rsid w:val="00892467"/>
    <w:rsid w:val="00895D2E"/>
    <w:rsid w:val="008A09A2"/>
    <w:rsid w:val="008A7054"/>
    <w:rsid w:val="008B0E27"/>
    <w:rsid w:val="008B12EC"/>
    <w:rsid w:val="008B2D8D"/>
    <w:rsid w:val="008C3437"/>
    <w:rsid w:val="008D1EC2"/>
    <w:rsid w:val="008D36A4"/>
    <w:rsid w:val="008E3FF2"/>
    <w:rsid w:val="008E4471"/>
    <w:rsid w:val="008F0F86"/>
    <w:rsid w:val="00907354"/>
    <w:rsid w:val="00910F63"/>
    <w:rsid w:val="00933124"/>
    <w:rsid w:val="0093367A"/>
    <w:rsid w:val="00941E4F"/>
    <w:rsid w:val="00947817"/>
    <w:rsid w:val="0095586D"/>
    <w:rsid w:val="00995523"/>
    <w:rsid w:val="009B57B6"/>
    <w:rsid w:val="009C0AC2"/>
    <w:rsid w:val="009C633E"/>
    <w:rsid w:val="009E1F76"/>
    <w:rsid w:val="009E36F3"/>
    <w:rsid w:val="009E4D4E"/>
    <w:rsid w:val="009F27BD"/>
    <w:rsid w:val="009F2CB0"/>
    <w:rsid w:val="009F4029"/>
    <w:rsid w:val="009F4A68"/>
    <w:rsid w:val="009F5CB3"/>
    <w:rsid w:val="00A007C2"/>
    <w:rsid w:val="00A26611"/>
    <w:rsid w:val="00A364F7"/>
    <w:rsid w:val="00A40A3C"/>
    <w:rsid w:val="00A508B8"/>
    <w:rsid w:val="00A53AAB"/>
    <w:rsid w:val="00A54689"/>
    <w:rsid w:val="00A635EF"/>
    <w:rsid w:val="00A71F6C"/>
    <w:rsid w:val="00A732B0"/>
    <w:rsid w:val="00A73757"/>
    <w:rsid w:val="00A75743"/>
    <w:rsid w:val="00A770EA"/>
    <w:rsid w:val="00A8127C"/>
    <w:rsid w:val="00A81C47"/>
    <w:rsid w:val="00A87241"/>
    <w:rsid w:val="00A87EE2"/>
    <w:rsid w:val="00A92BBE"/>
    <w:rsid w:val="00A93BDA"/>
    <w:rsid w:val="00A94FE0"/>
    <w:rsid w:val="00A95EF0"/>
    <w:rsid w:val="00AA127E"/>
    <w:rsid w:val="00AA355F"/>
    <w:rsid w:val="00AD7EDE"/>
    <w:rsid w:val="00AE4D92"/>
    <w:rsid w:val="00AE5E66"/>
    <w:rsid w:val="00AE6AB7"/>
    <w:rsid w:val="00AF083F"/>
    <w:rsid w:val="00AF115D"/>
    <w:rsid w:val="00AF129E"/>
    <w:rsid w:val="00B001D9"/>
    <w:rsid w:val="00B072DB"/>
    <w:rsid w:val="00B11A13"/>
    <w:rsid w:val="00B36FD7"/>
    <w:rsid w:val="00B3733F"/>
    <w:rsid w:val="00B4579A"/>
    <w:rsid w:val="00B478E2"/>
    <w:rsid w:val="00B667E1"/>
    <w:rsid w:val="00B705D0"/>
    <w:rsid w:val="00B72BDE"/>
    <w:rsid w:val="00B74546"/>
    <w:rsid w:val="00B87662"/>
    <w:rsid w:val="00BA2288"/>
    <w:rsid w:val="00BB0732"/>
    <w:rsid w:val="00BC7041"/>
    <w:rsid w:val="00BD3AF7"/>
    <w:rsid w:val="00BD4518"/>
    <w:rsid w:val="00BD5080"/>
    <w:rsid w:val="00BD682D"/>
    <w:rsid w:val="00BE4414"/>
    <w:rsid w:val="00BE5C7D"/>
    <w:rsid w:val="00C02690"/>
    <w:rsid w:val="00C11AEC"/>
    <w:rsid w:val="00C13D82"/>
    <w:rsid w:val="00C15071"/>
    <w:rsid w:val="00C1787C"/>
    <w:rsid w:val="00C17925"/>
    <w:rsid w:val="00C27D62"/>
    <w:rsid w:val="00C52AA4"/>
    <w:rsid w:val="00C65233"/>
    <w:rsid w:val="00C70A08"/>
    <w:rsid w:val="00C847F6"/>
    <w:rsid w:val="00CA7742"/>
    <w:rsid w:val="00CA7878"/>
    <w:rsid w:val="00CC31B5"/>
    <w:rsid w:val="00CD047E"/>
    <w:rsid w:val="00CE27CA"/>
    <w:rsid w:val="00D00FD7"/>
    <w:rsid w:val="00D031E1"/>
    <w:rsid w:val="00D16150"/>
    <w:rsid w:val="00D41AAE"/>
    <w:rsid w:val="00D45704"/>
    <w:rsid w:val="00D6034D"/>
    <w:rsid w:val="00D6375B"/>
    <w:rsid w:val="00D6431D"/>
    <w:rsid w:val="00D826D6"/>
    <w:rsid w:val="00D843D9"/>
    <w:rsid w:val="00D84B4F"/>
    <w:rsid w:val="00D87303"/>
    <w:rsid w:val="00D92950"/>
    <w:rsid w:val="00D95557"/>
    <w:rsid w:val="00DA05AA"/>
    <w:rsid w:val="00DA09FF"/>
    <w:rsid w:val="00DA2D9E"/>
    <w:rsid w:val="00DC2AB6"/>
    <w:rsid w:val="00DC3653"/>
    <w:rsid w:val="00DC48DF"/>
    <w:rsid w:val="00DD24B3"/>
    <w:rsid w:val="00DD4ED5"/>
    <w:rsid w:val="00DD6685"/>
    <w:rsid w:val="00DF623F"/>
    <w:rsid w:val="00E00709"/>
    <w:rsid w:val="00E02D03"/>
    <w:rsid w:val="00E06F8D"/>
    <w:rsid w:val="00E15981"/>
    <w:rsid w:val="00E22D07"/>
    <w:rsid w:val="00E256AE"/>
    <w:rsid w:val="00E31651"/>
    <w:rsid w:val="00E44029"/>
    <w:rsid w:val="00E50736"/>
    <w:rsid w:val="00E57D04"/>
    <w:rsid w:val="00E779B0"/>
    <w:rsid w:val="00E86105"/>
    <w:rsid w:val="00EA3E06"/>
    <w:rsid w:val="00EA4FFC"/>
    <w:rsid w:val="00EB6EA2"/>
    <w:rsid w:val="00ED6EBD"/>
    <w:rsid w:val="00ED7FEF"/>
    <w:rsid w:val="00EE5E67"/>
    <w:rsid w:val="00EF088D"/>
    <w:rsid w:val="00F10306"/>
    <w:rsid w:val="00F16E20"/>
    <w:rsid w:val="00F228AC"/>
    <w:rsid w:val="00F25EEC"/>
    <w:rsid w:val="00F414C9"/>
    <w:rsid w:val="00F46384"/>
    <w:rsid w:val="00F47CA4"/>
    <w:rsid w:val="00F511A7"/>
    <w:rsid w:val="00F537C0"/>
    <w:rsid w:val="00F64D9D"/>
    <w:rsid w:val="00F6576D"/>
    <w:rsid w:val="00F65E6E"/>
    <w:rsid w:val="00F677BD"/>
    <w:rsid w:val="00F75A08"/>
    <w:rsid w:val="00F824F4"/>
    <w:rsid w:val="00F86BA2"/>
    <w:rsid w:val="00F91C1D"/>
    <w:rsid w:val="00F922E8"/>
    <w:rsid w:val="00FA3EB2"/>
    <w:rsid w:val="00FB156E"/>
    <w:rsid w:val="00FB7627"/>
    <w:rsid w:val="00FC11A7"/>
    <w:rsid w:val="00FC1FCF"/>
    <w:rsid w:val="00FC3369"/>
    <w:rsid w:val="00FD3EFA"/>
    <w:rsid w:val="00FD7C61"/>
    <w:rsid w:val="00FF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18B7F"/>
  <w15:chartTrackingRefBased/>
  <w15:docId w15:val="{12043ECC-6433-4A4B-A706-7FDF67C35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566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566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566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566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566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566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566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566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566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566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0566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0566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5666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5666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566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5666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566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566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566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56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566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566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566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5666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5666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5666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566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5666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56665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27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00F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00FD7"/>
  </w:style>
  <w:style w:type="paragraph" w:styleId="Piedepgina">
    <w:name w:val="footer"/>
    <w:basedOn w:val="Normal"/>
    <w:link w:val="PiedepginaCar"/>
    <w:uiPriority w:val="99"/>
    <w:unhideWhenUsed/>
    <w:rsid w:val="00D00F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00F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10</Pages>
  <Words>2220</Words>
  <Characters>14190</Characters>
  <Application>Microsoft Office Word</Application>
  <DocSecurity>0</DocSecurity>
  <Lines>354</Lines>
  <Paragraphs>218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Estella Perez Avendaño</dc:creator>
  <cp:keywords/>
  <dc:description/>
  <cp:lastModifiedBy>Gloria Estella Perez Avendaño</cp:lastModifiedBy>
  <cp:revision>180</cp:revision>
  <dcterms:created xsi:type="dcterms:W3CDTF">2025-11-12T00:47:00Z</dcterms:created>
  <dcterms:modified xsi:type="dcterms:W3CDTF">2025-11-12T03:13:00Z</dcterms:modified>
</cp:coreProperties>
</file>