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5AC0C" w14:textId="77777777" w:rsidR="00373457" w:rsidRPr="00373457" w:rsidRDefault="00373457" w:rsidP="00373457">
      <w:pPr>
        <w:jc w:val="center"/>
        <w:rPr>
          <w:rFonts w:ascii="Arial" w:hAnsi="Arial" w:cs="Arial"/>
          <w:b/>
          <w:bCs/>
        </w:rPr>
      </w:pPr>
      <w:r w:rsidRPr="00373457">
        <w:rPr>
          <w:rFonts w:ascii="Arial" w:hAnsi="Arial" w:cs="Arial"/>
          <w:b/>
          <w:bCs/>
        </w:rPr>
        <w:t>COMUNICADO INSTITUCIONAL</w:t>
      </w:r>
    </w:p>
    <w:p w14:paraId="05D63E60" w14:textId="77777777" w:rsidR="00373457" w:rsidRPr="00373457" w:rsidRDefault="00373457" w:rsidP="00373457">
      <w:pPr>
        <w:jc w:val="center"/>
        <w:rPr>
          <w:rFonts w:ascii="Arial" w:hAnsi="Arial" w:cs="Arial"/>
          <w:b/>
          <w:bCs/>
        </w:rPr>
      </w:pPr>
      <w:r w:rsidRPr="00373457">
        <w:rPr>
          <w:rFonts w:ascii="Arial" w:hAnsi="Arial" w:cs="Arial"/>
          <w:b/>
          <w:bCs/>
        </w:rPr>
        <w:t>Orientaciones para la visita de Acreditación Internacional EQUAA</w:t>
      </w:r>
    </w:p>
    <w:p w14:paraId="07239F94" w14:textId="77777777" w:rsidR="00373457" w:rsidRPr="00373457" w:rsidRDefault="00373457" w:rsidP="00373457">
      <w:pPr>
        <w:jc w:val="both"/>
        <w:rPr>
          <w:rFonts w:ascii="Arial" w:hAnsi="Arial" w:cs="Arial"/>
        </w:rPr>
      </w:pPr>
    </w:p>
    <w:p w14:paraId="7CAD94CE" w14:textId="77777777" w:rsidR="00373457" w:rsidRPr="00373457" w:rsidRDefault="00373457" w:rsidP="00373457">
      <w:pPr>
        <w:jc w:val="both"/>
        <w:rPr>
          <w:rFonts w:ascii="Arial" w:hAnsi="Arial" w:cs="Arial"/>
        </w:rPr>
      </w:pPr>
      <w:r w:rsidRPr="00373457">
        <w:rPr>
          <w:rFonts w:ascii="Arial" w:hAnsi="Arial" w:cs="Arial"/>
        </w:rPr>
        <w:t>La Universidad de San Buenaventura Seccional Medellín informa a la comunidad universitaria que, en el marco del proceso de Acreditación Internacional con la agencia EQUAA -</w:t>
      </w:r>
      <w:proofErr w:type="spellStart"/>
      <w:r w:rsidRPr="00373457">
        <w:rPr>
          <w:rFonts w:ascii="Arial" w:hAnsi="Arial" w:cs="Arial"/>
        </w:rPr>
        <w:t>Education</w:t>
      </w:r>
      <w:proofErr w:type="spellEnd"/>
      <w:r w:rsidRPr="00373457">
        <w:rPr>
          <w:rFonts w:ascii="Arial" w:hAnsi="Arial" w:cs="Arial"/>
        </w:rPr>
        <w:t xml:space="preserve"> </w:t>
      </w:r>
      <w:proofErr w:type="spellStart"/>
      <w:r w:rsidRPr="00373457">
        <w:rPr>
          <w:rFonts w:ascii="Arial" w:hAnsi="Arial" w:cs="Arial"/>
        </w:rPr>
        <w:t>Quality</w:t>
      </w:r>
      <w:proofErr w:type="spellEnd"/>
      <w:r w:rsidRPr="00373457">
        <w:rPr>
          <w:rFonts w:ascii="Arial" w:hAnsi="Arial" w:cs="Arial"/>
        </w:rPr>
        <w:t xml:space="preserve"> </w:t>
      </w:r>
      <w:proofErr w:type="spellStart"/>
      <w:r w:rsidRPr="00373457">
        <w:rPr>
          <w:rFonts w:ascii="Arial" w:hAnsi="Arial" w:cs="Arial"/>
        </w:rPr>
        <w:t>Accreditation</w:t>
      </w:r>
      <w:proofErr w:type="spellEnd"/>
      <w:r w:rsidRPr="00373457">
        <w:rPr>
          <w:rFonts w:ascii="Arial" w:hAnsi="Arial" w:cs="Arial"/>
        </w:rPr>
        <w:t xml:space="preserve"> Agency-, la visita de evaluación externa se realizará entre el 28 de septiembre y el 2 de octubre de 2026.</w:t>
      </w:r>
    </w:p>
    <w:p w14:paraId="2A328AD7" w14:textId="77777777" w:rsidR="00373457" w:rsidRPr="00373457" w:rsidRDefault="00373457" w:rsidP="00373457">
      <w:pPr>
        <w:jc w:val="both"/>
        <w:rPr>
          <w:rFonts w:ascii="Arial" w:hAnsi="Arial" w:cs="Arial"/>
        </w:rPr>
      </w:pPr>
      <w:r w:rsidRPr="00373457">
        <w:rPr>
          <w:rFonts w:ascii="Arial" w:hAnsi="Arial" w:cs="Arial"/>
        </w:rPr>
        <w:t>Este importante proceso representa una oportunidad para visibilizar el compromiso institucional con la calidad académica, la formación integral, la innovación, la sostenibilidad, el impacto territorial y la proyección internacional de nuestro Proyecto Educativo Bonaventuriano.</w:t>
      </w:r>
    </w:p>
    <w:p w14:paraId="70051213" w14:textId="77777777" w:rsidR="00373457" w:rsidRPr="00373457" w:rsidRDefault="00373457" w:rsidP="00373457">
      <w:pPr>
        <w:jc w:val="both"/>
        <w:rPr>
          <w:rFonts w:ascii="Arial" w:hAnsi="Arial" w:cs="Arial"/>
        </w:rPr>
      </w:pPr>
      <w:r w:rsidRPr="00373457">
        <w:rPr>
          <w:rFonts w:ascii="Arial" w:hAnsi="Arial" w:cs="Arial"/>
        </w:rPr>
        <w:t>Por la relevancia de esta visita, invitamos de manera especial a líderes, profesores y colaboradores administrativos a planear oportunamente sus actividades laborales y personales, procurando su disponibilidad y participación durante la semana de evaluación externa.</w:t>
      </w:r>
    </w:p>
    <w:p w14:paraId="0D93570B" w14:textId="77777777" w:rsidR="00373457" w:rsidRPr="00373457" w:rsidRDefault="00373457" w:rsidP="00373457">
      <w:pPr>
        <w:jc w:val="both"/>
        <w:rPr>
          <w:rFonts w:ascii="Arial" w:hAnsi="Arial" w:cs="Arial"/>
        </w:rPr>
      </w:pPr>
      <w:r w:rsidRPr="00373457">
        <w:rPr>
          <w:rFonts w:ascii="Arial" w:hAnsi="Arial" w:cs="Arial"/>
        </w:rPr>
        <w:t>En este sentido, se solicita a las unidades académicas y administrativas coordinar con anticipación la presencia de sus equipos, evitando programar ausencias previsibles durante estas fechas, salvo situaciones médicas urgentes, fuerza mayor, caso fortuito o circunstancias debidamente justificadas.</w:t>
      </w:r>
    </w:p>
    <w:p w14:paraId="687F0973" w14:textId="77777777" w:rsidR="00373457" w:rsidRDefault="00373457" w:rsidP="00373457">
      <w:pPr>
        <w:jc w:val="both"/>
        <w:rPr>
          <w:rFonts w:ascii="Arial" w:hAnsi="Arial" w:cs="Arial"/>
        </w:rPr>
      </w:pPr>
      <w:r w:rsidRPr="00373457">
        <w:rPr>
          <w:rFonts w:ascii="Arial" w:hAnsi="Arial" w:cs="Arial"/>
        </w:rPr>
        <w:t>Agradecemos a toda la comunidad universitaria su compromiso, disposición y sentido de corresponsabilidad para continuar fortaleciendo, juntos, la calidad y la proyección internacional de nuestra Universidad.</w:t>
      </w:r>
    </w:p>
    <w:p w14:paraId="67E503BF" w14:textId="77777777" w:rsidR="00373457" w:rsidRPr="00373457" w:rsidRDefault="00373457" w:rsidP="00373457">
      <w:pPr>
        <w:jc w:val="both"/>
        <w:rPr>
          <w:rFonts w:ascii="Arial" w:hAnsi="Arial" w:cs="Arial"/>
        </w:rPr>
      </w:pPr>
    </w:p>
    <w:p w14:paraId="6C9A736A" w14:textId="77777777" w:rsidR="00373457" w:rsidRPr="00373457" w:rsidRDefault="00373457" w:rsidP="00373457">
      <w:pPr>
        <w:rPr>
          <w:rFonts w:ascii="Arial" w:hAnsi="Arial" w:cs="Arial"/>
          <w:b/>
          <w:bCs/>
        </w:rPr>
      </w:pPr>
      <w:r w:rsidRPr="00373457">
        <w:rPr>
          <w:rFonts w:ascii="Arial" w:hAnsi="Arial" w:cs="Arial"/>
          <w:b/>
          <w:bCs/>
        </w:rPr>
        <w:t>Fray Ernesto Londoño Orozco, OFM</w:t>
      </w:r>
    </w:p>
    <w:p w14:paraId="4BE666A9" w14:textId="7C4AA643" w:rsidR="002B6AA3" w:rsidRDefault="00373457" w:rsidP="00373457">
      <w:pPr>
        <w:rPr>
          <w:rFonts w:ascii="Arial" w:hAnsi="Arial" w:cs="Arial"/>
        </w:rPr>
      </w:pPr>
      <w:r w:rsidRPr="00373457">
        <w:rPr>
          <w:rFonts w:ascii="Arial" w:hAnsi="Arial" w:cs="Arial"/>
        </w:rPr>
        <w:t>Rector</w:t>
      </w:r>
    </w:p>
    <w:p w14:paraId="05FD1D68" w14:textId="31582456" w:rsidR="00373457" w:rsidRDefault="00373457" w:rsidP="00373457">
      <w:pPr>
        <w:rPr>
          <w:rFonts w:ascii="Arial" w:hAnsi="Arial" w:cs="Arial"/>
        </w:rPr>
      </w:pPr>
      <w:r w:rsidRPr="00373457">
        <w:rPr>
          <w:rFonts w:ascii="Arial" w:hAnsi="Arial" w:cs="Arial"/>
        </w:rPr>
        <w:t>Universidad de San Buenaventura Seccional Medellín</w:t>
      </w:r>
    </w:p>
    <w:p w14:paraId="45186F1B" w14:textId="77777777" w:rsidR="00CC089E" w:rsidRDefault="00CC089E" w:rsidP="00373457">
      <w:pPr>
        <w:rPr>
          <w:rFonts w:ascii="Arial" w:hAnsi="Arial" w:cs="Arial"/>
        </w:rPr>
      </w:pPr>
    </w:p>
    <w:p w14:paraId="0C4996EA" w14:textId="3081ACA2" w:rsidR="00CC089E" w:rsidRDefault="00CC089E" w:rsidP="00373457">
      <w:pPr>
        <w:rPr>
          <w:rFonts w:ascii="Arial" w:hAnsi="Arial" w:cs="Arial"/>
        </w:rPr>
      </w:pPr>
      <w:r>
        <w:rPr>
          <w:rFonts w:ascii="Arial" w:hAnsi="Arial" w:cs="Arial"/>
        </w:rPr>
        <w:t xml:space="preserve">Si desea conocer más sobre esta acreditación: </w:t>
      </w:r>
      <w:hyperlink r:id="rId4" w:history="1">
        <w:r w:rsidRPr="00F121DC">
          <w:rPr>
            <w:rStyle w:val="Hipervnculo"/>
            <w:rFonts w:ascii="Arial" w:hAnsi="Arial" w:cs="Arial"/>
          </w:rPr>
          <w:t>https://equaa.org</w:t>
        </w:r>
      </w:hyperlink>
    </w:p>
    <w:p w14:paraId="19F8B2DF" w14:textId="77777777" w:rsidR="00CC089E" w:rsidRPr="00373457" w:rsidRDefault="00CC089E" w:rsidP="00373457">
      <w:pPr>
        <w:rPr>
          <w:rFonts w:ascii="Arial" w:hAnsi="Arial" w:cs="Arial"/>
        </w:rPr>
      </w:pPr>
    </w:p>
    <w:sectPr w:rsidR="00CC089E" w:rsidRPr="0037345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457"/>
    <w:rsid w:val="002B6AA3"/>
    <w:rsid w:val="00373457"/>
    <w:rsid w:val="004B1FFD"/>
    <w:rsid w:val="00B571E7"/>
    <w:rsid w:val="00CC089E"/>
    <w:rsid w:val="00CE1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CD82D"/>
  <w15:chartTrackingRefBased/>
  <w15:docId w15:val="{5E31E0B1-7DE7-4703-87E9-F5C28C367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734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734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734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734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734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734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734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734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734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734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734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734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7345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7345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7345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7345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7345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7345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734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734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734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734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734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7345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7345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7345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734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7345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73457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CC089E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C08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quaa.or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252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Mireille Contreras Posada</dc:creator>
  <cp:keywords/>
  <dc:description/>
  <cp:lastModifiedBy>Valentina Castaño Gutierrez</cp:lastModifiedBy>
  <cp:revision>2</cp:revision>
  <dcterms:created xsi:type="dcterms:W3CDTF">2026-05-22T14:20:00Z</dcterms:created>
  <dcterms:modified xsi:type="dcterms:W3CDTF">2026-05-22T14:20:00Z</dcterms:modified>
</cp:coreProperties>
</file>