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4F1DB" w14:textId="77777777" w:rsidR="00A053AC" w:rsidRPr="00246FD2" w:rsidRDefault="00A053AC" w:rsidP="00A053AC">
      <w:pPr>
        <w:rPr>
          <w:rFonts w:ascii="Arial" w:hAnsi="Arial" w:cs="Arial"/>
          <w:vanish/>
          <w:sz w:val="20"/>
          <w:szCs w:val="20"/>
        </w:rPr>
      </w:pP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2"/>
      </w:tblGrid>
      <w:tr w:rsidR="00A053AC" w:rsidRPr="00246FD2" w14:paraId="6B6A5AFC" w14:textId="77777777" w:rsidTr="004B0DE7">
        <w:trPr>
          <w:trHeight w:val="312"/>
        </w:trPr>
        <w:tc>
          <w:tcPr>
            <w:tcW w:w="10632" w:type="dxa"/>
            <w:shd w:val="clear" w:color="auto" w:fill="BFBFBF" w:themeFill="background1" w:themeFillShade="BF"/>
          </w:tcPr>
          <w:p w14:paraId="182F58B2" w14:textId="77777777" w:rsidR="00A053AC" w:rsidRPr="00246FD2" w:rsidRDefault="00A053AC" w:rsidP="004B0DE7">
            <w:pPr>
              <w:ind w:left="708" w:hanging="7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OBJETIVO</w:t>
            </w:r>
          </w:p>
        </w:tc>
      </w:tr>
      <w:tr w:rsidR="00A053AC" w:rsidRPr="00246FD2" w14:paraId="332FECC7" w14:textId="77777777" w:rsidTr="004B0DE7">
        <w:tc>
          <w:tcPr>
            <w:tcW w:w="10632" w:type="dxa"/>
          </w:tcPr>
          <w:p w14:paraId="0DFCB81D" w14:textId="08BFCC1D" w:rsidR="00A053AC" w:rsidRPr="00246FD2" w:rsidRDefault="00246FD2" w:rsidP="00246FD2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Establecer y documentar las actividades para diseñar, programar, recolectar, analizar, socializar y realizar seguimiento a las encuestas de satisfacción de los estudiantes del Centro de Idiomas, con el propósito de obtener información confiable y trazable sobre la percepción de los servicios académicos y administrativos, identificar fortalezas y oportunidades de mejora y aportar al aseguramiento de la calidad institucional.</w:t>
            </w:r>
          </w:p>
        </w:tc>
      </w:tr>
      <w:tr w:rsidR="00A053AC" w:rsidRPr="00246FD2" w14:paraId="75302F6F" w14:textId="77777777" w:rsidTr="004B0DE7">
        <w:trPr>
          <w:trHeight w:val="284"/>
        </w:trPr>
        <w:tc>
          <w:tcPr>
            <w:tcW w:w="10632" w:type="dxa"/>
            <w:shd w:val="clear" w:color="auto" w:fill="BFBFBF" w:themeFill="background1" w:themeFillShade="BF"/>
          </w:tcPr>
          <w:p w14:paraId="509B69A1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ALCANCE</w:t>
            </w:r>
          </w:p>
        </w:tc>
      </w:tr>
      <w:tr w:rsidR="00A053AC" w:rsidRPr="00246FD2" w14:paraId="3FEDB3B5" w14:textId="77777777" w:rsidTr="004B0DE7">
        <w:tc>
          <w:tcPr>
            <w:tcW w:w="10632" w:type="dxa"/>
          </w:tcPr>
          <w:p w14:paraId="008D1866" w14:textId="4A89CBB8" w:rsidR="00A053AC" w:rsidRPr="00246FD2" w:rsidRDefault="00246FD2" w:rsidP="00246FD2">
            <w:pPr>
              <w:spacing w:after="8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Inicia con la identificación de la necesidad de aplicar o actualizar la encuesta de satisfacción y la definición de la población objetivo; comprende el diseño y validación del instrumento, programación y aplicación, recolección y control de la información, consolidación y análisis de resultados, formulación y seguimiento de acciones de mejora, socialización de resultados y organización/almacenamiento de los registros. Finaliza con la conservación de las evidencias y el cierre del periodo de medición.</w:t>
            </w:r>
          </w:p>
        </w:tc>
      </w:tr>
      <w:tr w:rsidR="00A053AC" w:rsidRPr="00246FD2" w14:paraId="22313253" w14:textId="77777777" w:rsidTr="004B0DE7">
        <w:trPr>
          <w:trHeight w:val="339"/>
        </w:trPr>
        <w:tc>
          <w:tcPr>
            <w:tcW w:w="10632" w:type="dxa"/>
            <w:shd w:val="clear" w:color="auto" w:fill="BFBFBF" w:themeFill="background1" w:themeFillShade="BF"/>
          </w:tcPr>
          <w:p w14:paraId="1D13F881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DEFINICIONES</w:t>
            </w:r>
          </w:p>
        </w:tc>
      </w:tr>
      <w:tr w:rsidR="00A053AC" w:rsidRPr="00246FD2" w14:paraId="4A24CB16" w14:textId="77777777" w:rsidTr="004B0DE7">
        <w:tc>
          <w:tcPr>
            <w:tcW w:w="10632" w:type="dxa"/>
          </w:tcPr>
          <w:p w14:paraId="5E78F0B1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Encuesta de satisfacción: </w:t>
            </w:r>
            <w:r w:rsidRPr="00246FD2">
              <w:rPr>
                <w:rFonts w:ascii="Arial" w:hAnsi="Arial" w:cs="Arial"/>
                <w:sz w:val="20"/>
                <w:szCs w:val="20"/>
              </w:rPr>
              <w:t>Instrumento diseñado para conocer el grado de satisfacción de los estudiantes frente a los servicios académicos y administrativos recibidos.</w:t>
            </w:r>
          </w:p>
          <w:p w14:paraId="60B6A6C4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Formulario virtual: </w:t>
            </w:r>
            <w:r w:rsidRPr="00246FD2">
              <w:rPr>
                <w:rFonts w:ascii="Arial" w:hAnsi="Arial" w:cs="Arial"/>
                <w:sz w:val="20"/>
                <w:szCs w:val="20"/>
              </w:rPr>
              <w:t>Herramienta digital autorizada para recopilar y almacenar respuestas de manera electrónica.</w:t>
            </w:r>
          </w:p>
          <w:p w14:paraId="5A289FB1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Indicador de satisfacción: </w:t>
            </w:r>
            <w:r w:rsidRPr="00246FD2">
              <w:rPr>
                <w:rFonts w:ascii="Arial" w:hAnsi="Arial" w:cs="Arial"/>
                <w:sz w:val="20"/>
                <w:szCs w:val="20"/>
              </w:rPr>
              <w:t>Medida utilizada para evaluar el nivel de conformidad de los estudiantes respecto de un servicio, actividad o proceso.</w:t>
            </w:r>
          </w:p>
          <w:p w14:paraId="6383381E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Reporte de resultados: </w:t>
            </w:r>
            <w:r w:rsidRPr="00246FD2">
              <w:rPr>
                <w:rFonts w:ascii="Arial" w:hAnsi="Arial" w:cs="Arial"/>
                <w:sz w:val="20"/>
                <w:szCs w:val="20"/>
              </w:rPr>
              <w:t>Documento que consolida, presenta e interpreta los resultados obtenidos en una aplicación de encuesta.</w:t>
            </w:r>
          </w:p>
          <w:p w14:paraId="3C0CC98A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Base de datos: </w:t>
            </w:r>
            <w:r w:rsidRPr="00246FD2">
              <w:rPr>
                <w:rFonts w:ascii="Arial" w:hAnsi="Arial" w:cs="Arial"/>
                <w:sz w:val="20"/>
                <w:szCs w:val="20"/>
              </w:rPr>
              <w:t>Conjunto organizado de información almacenada digitalmente para consulta, análisis, seguimiento y conservación.</w:t>
            </w:r>
          </w:p>
          <w:p w14:paraId="519C8986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Acción de mejora: </w:t>
            </w:r>
            <w:r w:rsidRPr="00246FD2">
              <w:rPr>
                <w:rFonts w:ascii="Arial" w:hAnsi="Arial" w:cs="Arial"/>
                <w:sz w:val="20"/>
                <w:szCs w:val="20"/>
              </w:rPr>
              <w:t>Actividad definida para atender una oportunidad de mejora o una situación identificada a partir del análisis de resultados.</w:t>
            </w:r>
          </w:p>
          <w:p w14:paraId="7D54C413" w14:textId="77777777" w:rsidR="00246FD2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Trazabilidad: </w:t>
            </w:r>
            <w:r w:rsidRPr="00246FD2">
              <w:rPr>
                <w:rFonts w:ascii="Arial" w:hAnsi="Arial" w:cs="Arial"/>
                <w:sz w:val="20"/>
                <w:szCs w:val="20"/>
              </w:rPr>
              <w:t>Capacidad de identificar el origen, tratamiento, resultado y evidencia asociada a la información generada durante el procedimiento.</w:t>
            </w:r>
          </w:p>
          <w:p w14:paraId="718D05CF" w14:textId="3436E7A0" w:rsidR="00A053AC" w:rsidRPr="00246FD2" w:rsidRDefault="00246FD2" w:rsidP="00246FD2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 xml:space="preserve">Población objetivo: </w:t>
            </w:r>
            <w:r w:rsidRPr="00246FD2">
              <w:rPr>
                <w:rFonts w:ascii="Arial" w:hAnsi="Arial" w:cs="Arial"/>
                <w:sz w:val="20"/>
                <w:szCs w:val="20"/>
              </w:rPr>
              <w:t>Grupo de estudiantes definido para participar en una aplicación determinada de la encuesta.</w:t>
            </w:r>
          </w:p>
        </w:tc>
      </w:tr>
    </w:tbl>
    <w:p w14:paraId="008FF29F" w14:textId="77777777" w:rsidR="00A053AC" w:rsidRPr="00246FD2" w:rsidRDefault="00A053AC" w:rsidP="00A053AC">
      <w:pPr>
        <w:ind w:firstLine="708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632" w:type="dxa"/>
        <w:tblInd w:w="-856" w:type="dxa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0632"/>
      </w:tblGrid>
      <w:tr w:rsidR="00A053AC" w:rsidRPr="00246FD2" w14:paraId="294794FF" w14:textId="77777777" w:rsidTr="004B0DE7">
        <w:trPr>
          <w:trHeight w:val="352"/>
        </w:trPr>
        <w:tc>
          <w:tcPr>
            <w:tcW w:w="10632" w:type="dxa"/>
            <w:shd w:val="clear" w:color="auto" w:fill="BFBFBF" w:themeFill="background1" w:themeFillShade="BF"/>
          </w:tcPr>
          <w:p w14:paraId="2D5B7942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DESARROLLO</w:t>
            </w:r>
          </w:p>
        </w:tc>
      </w:tr>
    </w:tbl>
    <w:p w14:paraId="3A2BCC92" w14:textId="77777777" w:rsidR="00A053AC" w:rsidRPr="00246FD2" w:rsidRDefault="00A053AC" w:rsidP="00A053AC">
      <w:pPr>
        <w:ind w:firstLine="708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"/>
        <w:gridCol w:w="1873"/>
        <w:gridCol w:w="3402"/>
        <w:gridCol w:w="1701"/>
        <w:gridCol w:w="1275"/>
        <w:gridCol w:w="1843"/>
      </w:tblGrid>
      <w:tr w:rsidR="00A053AC" w:rsidRPr="00246FD2" w14:paraId="2DAFE0CF" w14:textId="77777777" w:rsidTr="004B0DE7">
        <w:trPr>
          <w:tblHeader/>
        </w:trPr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D53DBA3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1873" w:type="dxa"/>
            <w:shd w:val="clear" w:color="auto" w:fill="D9D9D9" w:themeFill="background1" w:themeFillShade="D9"/>
            <w:vAlign w:val="center"/>
          </w:tcPr>
          <w:p w14:paraId="551DCF3C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3A41486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Descripción Actividades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8B44FD0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  <w:p w14:paraId="3866D793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Responsable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C68E35D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Proceso</w:t>
            </w:r>
          </w:p>
          <w:p w14:paraId="3EE75322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Asociado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B6D0BDA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Documentación/</w:t>
            </w:r>
          </w:p>
          <w:p w14:paraId="316C957E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Registros Asociados</w:t>
            </w:r>
          </w:p>
        </w:tc>
      </w:tr>
      <w:tr w:rsidR="00246FD2" w:rsidRPr="00246FD2" w14:paraId="3D5F8D0E" w14:textId="77777777" w:rsidTr="00246FD2">
        <w:tc>
          <w:tcPr>
            <w:tcW w:w="538" w:type="dxa"/>
            <w:vAlign w:val="center"/>
          </w:tcPr>
          <w:p w14:paraId="4F503D77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73" w:type="dxa"/>
            <w:vAlign w:val="center"/>
          </w:tcPr>
          <w:p w14:paraId="5452D705" w14:textId="201FBC17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Diseño y validación de la encuesta</w:t>
            </w:r>
          </w:p>
        </w:tc>
        <w:tc>
          <w:tcPr>
            <w:tcW w:w="3402" w:type="dxa"/>
            <w:vAlign w:val="center"/>
          </w:tcPr>
          <w:p w14:paraId="090FBE06" w14:textId="401C4B9A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Identificar la necesidad de aplicar, actualizar o mantener el instrumento de satisfacción.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Revisar los servicios, dimensiones y aspectos que deben ser evaluados.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Elaborar o actualizar las preguntas, opciones de respuesta y campos requeridos.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 xml:space="preserve">• Verificar que las preguntas sean claras, pertinentes, no redundantes y coherentes con el objetivo de </w:t>
            </w:r>
            <w:r w:rsidRPr="00246FD2">
              <w:rPr>
                <w:rFonts w:ascii="Arial" w:hAnsi="Arial" w:cs="Arial"/>
                <w:sz w:val="20"/>
                <w:szCs w:val="20"/>
              </w:rPr>
              <w:lastRenderedPageBreak/>
              <w:t>medición.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Validar internamente el instrumento antes de su publicación.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Definir, cuando aplique, los criterios de medición y cálculo de los indicadores.</w:t>
            </w:r>
          </w:p>
        </w:tc>
        <w:tc>
          <w:tcPr>
            <w:tcW w:w="1701" w:type="dxa"/>
            <w:vAlign w:val="center"/>
          </w:tcPr>
          <w:p w14:paraId="3BF9B28A" w14:textId="60D98278" w:rsidR="00246FD2" w:rsidRPr="00246FD2" w:rsidRDefault="001218C9" w:rsidP="00246F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Dirección</w:t>
            </w:r>
            <w:r w:rsidR="00246FD2" w:rsidRPr="00246FD2">
              <w:rPr>
                <w:rFonts w:ascii="Arial" w:hAnsi="Arial" w:cs="Arial"/>
                <w:sz w:val="20"/>
                <w:szCs w:val="20"/>
              </w:rPr>
              <w:t xml:space="preserve"> / </w:t>
            </w: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5" w:type="dxa"/>
            <w:vAlign w:val="center"/>
          </w:tcPr>
          <w:p w14:paraId="7543211C" w14:textId="12C79CD6" w:rsidR="00246FD2" w:rsidRPr="00246FD2" w:rsidRDefault="001218C9" w:rsidP="00246F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Comunicación por correo con cada uno de los docentes con ursos activos</w:t>
            </w:r>
          </w:p>
        </w:tc>
        <w:tc>
          <w:tcPr>
            <w:tcW w:w="1843" w:type="dxa"/>
            <w:vAlign w:val="center"/>
          </w:tcPr>
          <w:p w14:paraId="2B5A2C3B" w14:textId="35C8CA07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Encuesta de satisfacción; formulario virtual; versión aprobada del instrumento</w:t>
            </w:r>
            <w:r w:rsidR="001218C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46FD2" w:rsidRPr="00246FD2" w14:paraId="51A40DE8" w14:textId="77777777" w:rsidTr="00246FD2">
        <w:tc>
          <w:tcPr>
            <w:tcW w:w="538" w:type="dxa"/>
            <w:vAlign w:val="center"/>
          </w:tcPr>
          <w:p w14:paraId="15B31FB7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873" w:type="dxa"/>
            <w:vAlign w:val="center"/>
          </w:tcPr>
          <w:p w14:paraId="13D469DA" w14:textId="263D2B74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Programación y planificación de la aplicación</w:t>
            </w:r>
          </w:p>
        </w:tc>
        <w:tc>
          <w:tcPr>
            <w:tcW w:w="3402" w:type="dxa"/>
            <w:vAlign w:val="center"/>
          </w:tcPr>
          <w:p w14:paraId="64CF1F6C" w14:textId="30D8F8DB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Definir el periodo de aplicación, población objetivo, medios de divulgación y responsable de seguimiento.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Establecer las fechas de apertura y cierre de la encuesta.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Determinar, cuando corresponda, los cursos, grupos o servicios incluidos.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Verificar que el formulario se encuentre disponible y correctamente configurado antes de iniciar la aplicación.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Registrar el cronograma o programación definida.</w:t>
            </w:r>
          </w:p>
        </w:tc>
        <w:tc>
          <w:tcPr>
            <w:tcW w:w="1701" w:type="dxa"/>
            <w:vAlign w:val="center"/>
          </w:tcPr>
          <w:p w14:paraId="78F5513E" w14:textId="769B4804" w:rsidR="00246FD2" w:rsidRPr="00246FD2" w:rsidRDefault="001218C9" w:rsidP="00246F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</w:t>
            </w:r>
          </w:p>
        </w:tc>
        <w:tc>
          <w:tcPr>
            <w:tcW w:w="1275" w:type="dxa"/>
            <w:vAlign w:val="center"/>
          </w:tcPr>
          <w:p w14:paraId="763A9DA6" w14:textId="28EB952E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1BED953" w14:textId="3EAA1D4B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Cronograma de aplicación; programación; listado o caracterización de población objetivo; formulario habilitado</w:t>
            </w:r>
          </w:p>
        </w:tc>
      </w:tr>
      <w:tr w:rsidR="00246FD2" w:rsidRPr="00246FD2" w14:paraId="050117C7" w14:textId="77777777" w:rsidTr="00246FD2">
        <w:trPr>
          <w:trHeight w:val="920"/>
        </w:trPr>
        <w:tc>
          <w:tcPr>
            <w:tcW w:w="538" w:type="dxa"/>
            <w:vAlign w:val="center"/>
          </w:tcPr>
          <w:p w14:paraId="1DB6656F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873" w:type="dxa"/>
            <w:vAlign w:val="center"/>
          </w:tcPr>
          <w:p w14:paraId="795E193B" w14:textId="1021B4E3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Divulgación y envío de la encuesta</w:t>
            </w:r>
          </w:p>
        </w:tc>
        <w:tc>
          <w:tcPr>
            <w:tcW w:w="3402" w:type="dxa"/>
            <w:vAlign w:val="center"/>
          </w:tcPr>
          <w:p w14:paraId="29FAD855" w14:textId="6779D1F5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 xml:space="preserve">• Comunicar a los estudiantes el propósito de la encuesta, </w:t>
            </w:r>
            <w:r w:rsidR="00E122F9">
              <w:rPr>
                <w:rFonts w:ascii="Arial" w:hAnsi="Arial" w:cs="Arial"/>
                <w:sz w:val="20"/>
                <w:szCs w:val="20"/>
              </w:rPr>
              <w:t xml:space="preserve">el </w:t>
            </w:r>
            <w:r w:rsidRPr="00246FD2">
              <w:rPr>
                <w:rFonts w:ascii="Arial" w:hAnsi="Arial" w:cs="Arial"/>
                <w:sz w:val="20"/>
                <w:szCs w:val="20"/>
              </w:rPr>
              <w:t>periodo disponible y mecanismo de acceso.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Compartir el enlace o mecanismo autorizado mediante correo institucional o canal institucional definido</w:t>
            </w:r>
            <w:r w:rsidR="00E122F9">
              <w:rPr>
                <w:rFonts w:ascii="Arial" w:hAnsi="Arial" w:cs="Arial"/>
                <w:sz w:val="20"/>
                <w:szCs w:val="20"/>
              </w:rPr>
              <w:t xml:space="preserve"> el siguiente enlace </w:t>
            </w:r>
            <w:hyperlink r:id="rId7" w:history="1">
              <w:r w:rsidR="00E122F9" w:rsidRPr="007B351D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https://forms.cloud.microsoft/pages/responsepage.aspx?id=cRpAwGKd6kSHSq-xTkbEipHnFWsEPUVEqbhvQiBs99tURTlINE4xQVo3WUI4VllGV0UxOFBLR0ZNRi4u&amp;route=shorturl</w:t>
              </w:r>
            </w:hyperlink>
            <w:r w:rsidR="00E12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Informar las instrucciones necesarias para el diligenciamiento.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Conservar evidencia de la comunicación realizada.</w:t>
            </w:r>
          </w:p>
        </w:tc>
        <w:tc>
          <w:tcPr>
            <w:tcW w:w="1701" w:type="dxa"/>
            <w:vAlign w:val="center"/>
          </w:tcPr>
          <w:p w14:paraId="1749FDF0" w14:textId="081D34E8" w:rsidR="00246FD2" w:rsidRPr="00246FD2" w:rsidRDefault="00CB4F97" w:rsidP="00246FD2">
            <w:pPr>
              <w:rPr>
                <w:rFonts w:ascii="Arial" w:hAnsi="Arial" w:cs="Arial"/>
                <w:sz w:val="20"/>
                <w:szCs w:val="20"/>
                <w:lang w:val="es-CO"/>
              </w:rPr>
            </w:pPr>
            <w:r>
              <w:rPr>
                <w:rFonts w:ascii="Arial" w:hAnsi="Arial" w:cs="Arial"/>
                <w:sz w:val="20"/>
                <w:szCs w:val="20"/>
              </w:rPr>
              <w:t>Instructor/docente con curso activo</w:t>
            </w:r>
          </w:p>
        </w:tc>
        <w:tc>
          <w:tcPr>
            <w:tcW w:w="1275" w:type="dxa"/>
            <w:vAlign w:val="center"/>
          </w:tcPr>
          <w:p w14:paraId="0C9F977D" w14:textId="3C761064" w:rsidR="00246FD2" w:rsidRPr="00246FD2" w:rsidRDefault="00CB4F97" w:rsidP="00246F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Comunicación por correo electrónico con los docentes con cursos activos</w:t>
            </w:r>
          </w:p>
        </w:tc>
        <w:tc>
          <w:tcPr>
            <w:tcW w:w="1843" w:type="dxa"/>
            <w:vAlign w:val="center"/>
          </w:tcPr>
          <w:p w14:paraId="61834BD5" w14:textId="571D8F9E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Correo electrónico; mensaje institucional; enlace al formulario; evidencia de divulgación</w:t>
            </w:r>
          </w:p>
        </w:tc>
      </w:tr>
      <w:tr w:rsidR="00246FD2" w:rsidRPr="00246FD2" w14:paraId="056BF4E1" w14:textId="77777777" w:rsidTr="00246FD2">
        <w:tc>
          <w:tcPr>
            <w:tcW w:w="538" w:type="dxa"/>
            <w:vAlign w:val="center"/>
          </w:tcPr>
          <w:p w14:paraId="15F9E844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873" w:type="dxa"/>
            <w:vAlign w:val="center"/>
          </w:tcPr>
          <w:p w14:paraId="2F502A4F" w14:textId="57B1BF4C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Aplicación y diligenciamiento</w:t>
            </w:r>
          </w:p>
        </w:tc>
        <w:tc>
          <w:tcPr>
            <w:tcW w:w="3402" w:type="dxa"/>
            <w:vAlign w:val="center"/>
          </w:tcPr>
          <w:p w14:paraId="43D6DBB9" w14:textId="4AEB35AC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Mantener disponible la encuesta durante el periodo establecido.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Los estudiantes diligencian el instrumento dentro de las fechas definidas.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 xml:space="preserve">• Evitar modificaciones no </w:t>
            </w:r>
            <w:r w:rsidRPr="00246FD2">
              <w:rPr>
                <w:rFonts w:ascii="Arial" w:hAnsi="Arial" w:cs="Arial"/>
                <w:sz w:val="20"/>
                <w:szCs w:val="20"/>
              </w:rPr>
              <w:lastRenderedPageBreak/>
              <w:t>autorizadas al instrumento durante la aplicación.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Registrar o conservar la evidencia de participación generada por la plataforma.</w:t>
            </w:r>
          </w:p>
        </w:tc>
        <w:tc>
          <w:tcPr>
            <w:tcW w:w="1701" w:type="dxa"/>
            <w:vAlign w:val="center"/>
          </w:tcPr>
          <w:p w14:paraId="24B8336E" w14:textId="1E6DA43D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lastRenderedPageBreak/>
              <w:t xml:space="preserve">Estudiantes / </w:t>
            </w:r>
            <w:r w:rsidR="00CB4F97"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5" w:type="dxa"/>
            <w:vAlign w:val="center"/>
          </w:tcPr>
          <w:p w14:paraId="4999DA07" w14:textId="2F83561E" w:rsidR="00246FD2" w:rsidRPr="00246FD2" w:rsidRDefault="00CB4F97" w:rsidP="00246F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FORMS</w:t>
            </w:r>
          </w:p>
        </w:tc>
        <w:tc>
          <w:tcPr>
            <w:tcW w:w="1843" w:type="dxa"/>
            <w:vAlign w:val="center"/>
          </w:tcPr>
          <w:p w14:paraId="2E4E1AEE" w14:textId="3D4A5826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Respuestas de la encuesta; registro de participación; evidencia de aplicación</w:t>
            </w:r>
          </w:p>
        </w:tc>
      </w:tr>
      <w:tr w:rsidR="00246FD2" w:rsidRPr="00246FD2" w14:paraId="06234F30" w14:textId="77777777" w:rsidTr="00246FD2">
        <w:tc>
          <w:tcPr>
            <w:tcW w:w="538" w:type="dxa"/>
            <w:vAlign w:val="center"/>
          </w:tcPr>
          <w:p w14:paraId="199E1C1B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873" w:type="dxa"/>
            <w:vAlign w:val="center"/>
          </w:tcPr>
          <w:p w14:paraId="61A8EC68" w14:textId="72C84A1D" w:rsidR="00246FD2" w:rsidRPr="00246FD2" w:rsidRDefault="00246FD2" w:rsidP="00246FD2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Recolección, depuración y control de la información</w:t>
            </w:r>
          </w:p>
        </w:tc>
        <w:tc>
          <w:tcPr>
            <w:tcW w:w="3402" w:type="dxa"/>
            <w:vAlign w:val="center"/>
          </w:tcPr>
          <w:p w14:paraId="28823F41" w14:textId="36FA1B60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Descargar o consolidar las respuestas obtenidas en la plataforma utilizada.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Organizar la información por periodo, curso, grupo o servicio, según corresponda.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Verificar integridad, consistencia y legibilidad de los datos.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Identificar registros incompletos, duplicados o inconsistentes y documentar el tratamiento aplicado.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Proteger la información y limitar el acceso a los responsables autorizados.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Generar y conservar una base de datos o archivo de resultados sin alterar la fuente original.</w:t>
            </w:r>
          </w:p>
        </w:tc>
        <w:tc>
          <w:tcPr>
            <w:tcW w:w="1701" w:type="dxa"/>
            <w:vAlign w:val="center"/>
          </w:tcPr>
          <w:p w14:paraId="27C1628D" w14:textId="5BEFC459" w:rsidR="00246FD2" w:rsidRPr="00246FD2" w:rsidRDefault="00CB4F97" w:rsidP="00246F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Instructor</w:t>
            </w:r>
          </w:p>
        </w:tc>
        <w:tc>
          <w:tcPr>
            <w:tcW w:w="1275" w:type="dxa"/>
            <w:vAlign w:val="center"/>
          </w:tcPr>
          <w:p w14:paraId="40EE8F11" w14:textId="184C79C1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AF362D5" w14:textId="637214E3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Base de datos de respuestas; archivo exportado; matriz de depuración; reporte de participación</w:t>
            </w:r>
            <w:r w:rsidR="00CB4F9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46FD2" w:rsidRPr="00246FD2" w14:paraId="0865215A" w14:textId="77777777" w:rsidTr="00246FD2">
        <w:trPr>
          <w:trHeight w:val="950"/>
        </w:trPr>
        <w:tc>
          <w:tcPr>
            <w:tcW w:w="538" w:type="dxa"/>
            <w:vAlign w:val="center"/>
          </w:tcPr>
          <w:p w14:paraId="13A194B2" w14:textId="77777777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873" w:type="dxa"/>
            <w:vAlign w:val="center"/>
          </w:tcPr>
          <w:p w14:paraId="38D2233E" w14:textId="3511AB07" w:rsidR="00246FD2" w:rsidRPr="00246FD2" w:rsidRDefault="00246FD2" w:rsidP="00246FD2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Consolidación, análisis y formulación de acciones de mejora</w:t>
            </w:r>
          </w:p>
        </w:tc>
        <w:tc>
          <w:tcPr>
            <w:tcW w:w="3402" w:type="dxa"/>
            <w:vAlign w:val="center"/>
          </w:tcPr>
          <w:p w14:paraId="709ECC4D" w14:textId="790F6726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br/>
              <w:t>• Calcular o revisar los indicadores de satisfacción establecidos.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Comparar resultados con periodos anteriores cuando exista información disponible.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Identificar fortalezas, tendencias, resultados críticos y oportunidades de mejora.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Cuando se identifiquen oportunidades de mejora que requieran intervención, definir acciones, responsables y fechas de seguimiento.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Elaborar el informe de resultados.</w:t>
            </w:r>
          </w:p>
        </w:tc>
        <w:tc>
          <w:tcPr>
            <w:tcW w:w="1701" w:type="dxa"/>
            <w:vAlign w:val="center"/>
          </w:tcPr>
          <w:p w14:paraId="17108A74" w14:textId="15BCC8E7" w:rsidR="00246FD2" w:rsidRPr="00246FD2" w:rsidRDefault="00CB4F97" w:rsidP="00246F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Dirección/instructor</w:t>
            </w:r>
          </w:p>
        </w:tc>
        <w:tc>
          <w:tcPr>
            <w:tcW w:w="1275" w:type="dxa"/>
            <w:vAlign w:val="center"/>
          </w:tcPr>
          <w:p w14:paraId="709C4DF1" w14:textId="0673F1FB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7671388" w14:textId="3224F494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Base de resultados; matriz de indicadores; informe de resultados; análisis comparativo; plan o matriz de acciones de mejora</w:t>
            </w:r>
          </w:p>
        </w:tc>
      </w:tr>
      <w:tr w:rsidR="00246FD2" w:rsidRPr="00246FD2" w14:paraId="524ABD7A" w14:textId="77777777" w:rsidTr="00246FD2">
        <w:trPr>
          <w:trHeight w:val="950"/>
        </w:trPr>
        <w:tc>
          <w:tcPr>
            <w:tcW w:w="538" w:type="dxa"/>
            <w:vAlign w:val="center"/>
          </w:tcPr>
          <w:p w14:paraId="370E37ED" w14:textId="180AE1D2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873" w:type="dxa"/>
            <w:vAlign w:val="center"/>
          </w:tcPr>
          <w:p w14:paraId="3784417C" w14:textId="54651113" w:rsidR="00246FD2" w:rsidRPr="00246FD2" w:rsidRDefault="00246FD2" w:rsidP="00246FD2">
            <w:pPr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Socialización y seguimiento de resultados</w:t>
            </w:r>
          </w:p>
        </w:tc>
        <w:tc>
          <w:tcPr>
            <w:tcW w:w="3402" w:type="dxa"/>
            <w:vAlign w:val="center"/>
          </w:tcPr>
          <w:p w14:paraId="67D10956" w14:textId="5F4A11A5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Presentar los resultados generales a las personas o instancias que correspondan, evitando divulgar información individual innecesaria.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Comunicar las principales fortalezas, oportunidades de mejora y acciones definidas.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</w:r>
            <w:r w:rsidRPr="00246FD2">
              <w:rPr>
                <w:rFonts w:ascii="Arial" w:hAnsi="Arial" w:cs="Arial"/>
                <w:sz w:val="20"/>
                <w:szCs w:val="20"/>
              </w:rPr>
              <w:lastRenderedPageBreak/>
              <w:t>• Registrar los compromisos derivados de la socialización.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Realizar seguimiento al avance de las acciones de mejora en los periodos establecidos.</w:t>
            </w:r>
          </w:p>
        </w:tc>
        <w:tc>
          <w:tcPr>
            <w:tcW w:w="1701" w:type="dxa"/>
            <w:vAlign w:val="center"/>
          </w:tcPr>
          <w:p w14:paraId="59601988" w14:textId="0FC09F3E" w:rsidR="00246FD2" w:rsidRPr="00246FD2" w:rsidRDefault="00CB4F97" w:rsidP="00246F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Dirección/instructor/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VicerrectoríaAcadémica</w:t>
            </w:r>
            <w:proofErr w:type="spellEnd"/>
          </w:p>
        </w:tc>
        <w:tc>
          <w:tcPr>
            <w:tcW w:w="1275" w:type="dxa"/>
            <w:vAlign w:val="center"/>
          </w:tcPr>
          <w:p w14:paraId="56C068D2" w14:textId="5A06BF22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E822824" w14:textId="2D449AEE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B4F97">
              <w:rPr>
                <w:rFonts w:ascii="Arial" w:hAnsi="Arial" w:cs="Arial"/>
                <w:sz w:val="20"/>
                <w:szCs w:val="20"/>
              </w:rPr>
              <w:t>P</w:t>
            </w:r>
            <w:r w:rsidRPr="00246FD2">
              <w:rPr>
                <w:rFonts w:ascii="Arial" w:hAnsi="Arial" w:cs="Arial"/>
                <w:sz w:val="20"/>
                <w:szCs w:val="20"/>
              </w:rPr>
              <w:t>resentación; informe; matriz de acciones y seguimiento; compromisos</w:t>
            </w:r>
          </w:p>
        </w:tc>
      </w:tr>
      <w:tr w:rsidR="00246FD2" w:rsidRPr="00246FD2" w14:paraId="205AF5BF" w14:textId="77777777" w:rsidTr="00246FD2">
        <w:trPr>
          <w:trHeight w:val="950"/>
        </w:trPr>
        <w:tc>
          <w:tcPr>
            <w:tcW w:w="538" w:type="dxa"/>
            <w:vAlign w:val="center"/>
          </w:tcPr>
          <w:p w14:paraId="3D0D1554" w14:textId="1D0C0BEE" w:rsidR="00246FD2" w:rsidRPr="00246FD2" w:rsidRDefault="00246FD2" w:rsidP="00246FD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873" w:type="dxa"/>
            <w:vAlign w:val="center"/>
          </w:tcPr>
          <w:p w14:paraId="39F80990" w14:textId="7F1E0FA1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Almacenamiento, trazabilidad y cierre del proceso</w:t>
            </w:r>
          </w:p>
        </w:tc>
        <w:tc>
          <w:tcPr>
            <w:tcW w:w="3402" w:type="dxa"/>
            <w:vAlign w:val="center"/>
          </w:tcPr>
          <w:p w14:paraId="7B93AF2D" w14:textId="1BD5B6A1" w:rsidR="00246FD2" w:rsidRPr="00246FD2" w:rsidRDefault="00246FD2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46FD2">
              <w:rPr>
                <w:rFonts w:ascii="Arial" w:hAnsi="Arial" w:cs="Arial"/>
                <w:sz w:val="20"/>
                <w:szCs w:val="20"/>
              </w:rPr>
              <w:t>• Organizar y almacenar los registros del proceso en la ubicación institucional autorizada.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Garantizar que los archivos puedan ser identificados por periodo, aplicación y versión.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Verificar que se conserven, como mínimo, el instrumento aplicado, evidencia de divulgación, resultados, informe, socialización y seguimiento de acciones, cuando aplique.</w:t>
            </w:r>
            <w:r w:rsidRPr="00246FD2">
              <w:rPr>
                <w:rFonts w:ascii="Arial" w:hAnsi="Arial" w:cs="Arial"/>
                <w:sz w:val="20"/>
                <w:szCs w:val="20"/>
              </w:rPr>
              <w:br/>
              <w:t>• Verificar que el</w:t>
            </w:r>
            <w:r w:rsidR="00CB4F97">
              <w:rPr>
                <w:rFonts w:ascii="Arial" w:hAnsi="Arial" w:cs="Arial"/>
                <w:sz w:val="20"/>
                <w:szCs w:val="20"/>
              </w:rPr>
              <w:t xml:space="preserve"> archivo</w:t>
            </w:r>
            <w:r w:rsidRPr="00246FD2">
              <w:rPr>
                <w:rFonts w:ascii="Arial" w:hAnsi="Arial" w:cs="Arial"/>
                <w:sz w:val="20"/>
                <w:szCs w:val="20"/>
              </w:rPr>
              <w:t xml:space="preserve"> del periodo se encuentre completo y registrar el cierre del proceso.</w:t>
            </w:r>
          </w:p>
        </w:tc>
        <w:tc>
          <w:tcPr>
            <w:tcW w:w="1701" w:type="dxa"/>
            <w:vAlign w:val="center"/>
          </w:tcPr>
          <w:p w14:paraId="6BB457B1" w14:textId="5EA3329A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095155E" w14:textId="6BA9B89B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261788F" w14:textId="3FE2CF0E" w:rsidR="00246FD2" w:rsidRPr="00246FD2" w:rsidRDefault="00CB4F97" w:rsidP="00246F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246FD2" w:rsidRPr="00246FD2">
              <w:rPr>
                <w:rFonts w:ascii="Arial" w:hAnsi="Arial" w:cs="Arial"/>
                <w:sz w:val="20"/>
                <w:szCs w:val="20"/>
              </w:rPr>
              <w:t>ncuesta aplicada; base de datos; informe; matriz de seguimiento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2ABD1E1D" w14:textId="77777777" w:rsidR="00A053AC" w:rsidRPr="00246FD2" w:rsidRDefault="00A053AC" w:rsidP="00A053AC">
      <w:pPr>
        <w:ind w:left="-709"/>
        <w:rPr>
          <w:rFonts w:ascii="Arial" w:hAnsi="Arial" w:cs="Arial"/>
          <w:sz w:val="20"/>
          <w:szCs w:val="20"/>
        </w:rPr>
      </w:pPr>
    </w:p>
    <w:p w14:paraId="3438FCA7" w14:textId="77777777" w:rsidR="00A053AC" w:rsidRPr="00246FD2" w:rsidRDefault="00A053AC" w:rsidP="00A053AC">
      <w:pPr>
        <w:ind w:firstLine="708"/>
        <w:rPr>
          <w:rFonts w:ascii="Arial" w:hAnsi="Arial" w:cs="Arial"/>
          <w:sz w:val="20"/>
          <w:szCs w:val="20"/>
        </w:rPr>
      </w:pPr>
    </w:p>
    <w:p w14:paraId="09415C67" w14:textId="77777777" w:rsidR="00A053AC" w:rsidRPr="00246FD2" w:rsidRDefault="00A053AC" w:rsidP="00A053AC">
      <w:pPr>
        <w:ind w:firstLine="708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10490" w:type="dxa"/>
        <w:tblInd w:w="-714" w:type="dxa"/>
        <w:tblLook w:val="04A0" w:firstRow="1" w:lastRow="0" w:firstColumn="1" w:lastColumn="0" w:noHBand="0" w:noVBand="1"/>
      </w:tblPr>
      <w:tblGrid>
        <w:gridCol w:w="1861"/>
        <w:gridCol w:w="1617"/>
        <w:gridCol w:w="2193"/>
        <w:gridCol w:w="4819"/>
      </w:tblGrid>
      <w:tr w:rsidR="00A053AC" w:rsidRPr="00246FD2" w14:paraId="4929CA74" w14:textId="77777777" w:rsidTr="004B0DE7">
        <w:trPr>
          <w:trHeight w:val="350"/>
        </w:trPr>
        <w:tc>
          <w:tcPr>
            <w:tcW w:w="10490" w:type="dxa"/>
            <w:gridSpan w:val="4"/>
            <w:shd w:val="clear" w:color="auto" w:fill="BFBFBF" w:themeFill="background1" w:themeFillShade="BF"/>
            <w:vAlign w:val="center"/>
          </w:tcPr>
          <w:p w14:paraId="2B8284B4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CONTROL DE CAMBIO</w:t>
            </w:r>
          </w:p>
        </w:tc>
      </w:tr>
      <w:tr w:rsidR="00A053AC" w:rsidRPr="00246FD2" w14:paraId="55A2D78C" w14:textId="77777777" w:rsidTr="004B0DE7">
        <w:trPr>
          <w:trHeight w:val="621"/>
        </w:trPr>
        <w:tc>
          <w:tcPr>
            <w:tcW w:w="1861" w:type="dxa"/>
            <w:vAlign w:val="center"/>
          </w:tcPr>
          <w:p w14:paraId="63488E8B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FECHA DE ACTUALIZACIÓN</w:t>
            </w:r>
          </w:p>
        </w:tc>
        <w:tc>
          <w:tcPr>
            <w:tcW w:w="1617" w:type="dxa"/>
            <w:vAlign w:val="center"/>
          </w:tcPr>
          <w:p w14:paraId="7191527E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VERSIÓN MODIFICADA</w:t>
            </w:r>
          </w:p>
        </w:tc>
        <w:tc>
          <w:tcPr>
            <w:tcW w:w="2193" w:type="dxa"/>
            <w:vAlign w:val="center"/>
          </w:tcPr>
          <w:p w14:paraId="6F16B078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ITEM MODIFICADO</w:t>
            </w:r>
          </w:p>
        </w:tc>
        <w:tc>
          <w:tcPr>
            <w:tcW w:w="4819" w:type="dxa"/>
            <w:vAlign w:val="center"/>
          </w:tcPr>
          <w:p w14:paraId="547CDFCE" w14:textId="77777777" w:rsidR="00A053AC" w:rsidRPr="00246FD2" w:rsidRDefault="00A053AC" w:rsidP="004B0DE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6FD2">
              <w:rPr>
                <w:rFonts w:ascii="Arial" w:hAnsi="Arial" w:cs="Arial"/>
                <w:b/>
                <w:sz w:val="20"/>
                <w:szCs w:val="20"/>
              </w:rPr>
              <w:t>DESCRIPCIÓN DE CAMBIO</w:t>
            </w:r>
          </w:p>
        </w:tc>
      </w:tr>
      <w:tr w:rsidR="00246FD2" w:rsidRPr="00246FD2" w14:paraId="5805F95C" w14:textId="77777777" w:rsidTr="00246FD2">
        <w:tc>
          <w:tcPr>
            <w:tcW w:w="1861" w:type="dxa"/>
            <w:vAlign w:val="center"/>
          </w:tcPr>
          <w:p w14:paraId="6333FD69" w14:textId="7B2E179C" w:rsidR="00246FD2" w:rsidRPr="00246FD2" w:rsidRDefault="00246FD2" w:rsidP="00246FD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7" w:type="dxa"/>
            <w:vAlign w:val="center"/>
          </w:tcPr>
          <w:p w14:paraId="5C8D8008" w14:textId="556FBC20" w:rsidR="00246FD2" w:rsidRPr="00246FD2" w:rsidRDefault="00246FD2" w:rsidP="00246FD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</w:tcPr>
          <w:p w14:paraId="3B759969" w14:textId="41D3B114" w:rsidR="00246FD2" w:rsidRPr="00246FD2" w:rsidRDefault="00246FD2" w:rsidP="00246FD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298B1734" w14:textId="3A910638" w:rsidR="00246FD2" w:rsidRPr="00246FD2" w:rsidRDefault="00246FD2" w:rsidP="00246F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3C2598" w14:textId="77777777" w:rsidR="00A053AC" w:rsidRPr="00246FD2" w:rsidRDefault="00A053AC" w:rsidP="00A053AC">
      <w:pPr>
        <w:rPr>
          <w:rFonts w:ascii="Arial" w:hAnsi="Arial" w:cs="Arial"/>
          <w:sz w:val="20"/>
          <w:szCs w:val="20"/>
        </w:rPr>
      </w:pPr>
    </w:p>
    <w:p w14:paraId="335C0D79" w14:textId="77777777" w:rsidR="00A053AC" w:rsidRPr="00246FD2" w:rsidRDefault="00A053AC">
      <w:pPr>
        <w:rPr>
          <w:rFonts w:ascii="Arial" w:hAnsi="Arial" w:cs="Arial"/>
          <w:sz w:val="20"/>
          <w:szCs w:val="20"/>
        </w:rPr>
      </w:pPr>
    </w:p>
    <w:sectPr w:rsidR="00A053AC" w:rsidRPr="00246FD2" w:rsidSect="00A053AC">
      <w:headerReference w:type="default" r:id="rId8"/>
      <w:pgSz w:w="12240" w:h="15840"/>
      <w:pgMar w:top="1701" w:right="1701" w:bottom="170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0FCEE" w14:textId="77777777" w:rsidR="00094037" w:rsidRDefault="00094037" w:rsidP="00A053AC">
      <w:r>
        <w:separator/>
      </w:r>
    </w:p>
  </w:endnote>
  <w:endnote w:type="continuationSeparator" w:id="0">
    <w:p w14:paraId="79391A0E" w14:textId="77777777" w:rsidR="00094037" w:rsidRDefault="00094037" w:rsidP="00A0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09561" w14:textId="77777777" w:rsidR="00094037" w:rsidRDefault="00094037" w:rsidP="00A053AC">
      <w:r>
        <w:separator/>
      </w:r>
    </w:p>
  </w:footnote>
  <w:footnote w:type="continuationSeparator" w:id="0">
    <w:p w14:paraId="16AC9119" w14:textId="77777777" w:rsidR="00094037" w:rsidRDefault="00094037" w:rsidP="00A05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B3CFE" w14:textId="77777777" w:rsidR="00A053AC" w:rsidRDefault="00A053AC">
    <w:pPr>
      <w:pStyle w:val="Encabezado"/>
    </w:pPr>
  </w:p>
  <w:tbl>
    <w:tblPr>
      <w:tblpPr w:leftFromText="141" w:rightFromText="141" w:vertAnchor="text" w:horzAnchor="margin" w:tblpXSpec="center" w:tblpY="400"/>
      <w:tblW w:w="1058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75"/>
      <w:gridCol w:w="3252"/>
      <w:gridCol w:w="2706"/>
      <w:gridCol w:w="2649"/>
    </w:tblGrid>
    <w:tr w:rsidR="00A053AC" w:rsidRPr="009C6B9E" w14:paraId="1F093B04" w14:textId="77777777" w:rsidTr="00A053AC">
      <w:trPr>
        <w:trHeight w:val="841"/>
      </w:trPr>
      <w:tc>
        <w:tcPr>
          <w:tcW w:w="1975" w:type="dxa"/>
          <w:vMerge w:val="restart"/>
          <w:vAlign w:val="center"/>
        </w:tcPr>
        <w:p w14:paraId="30DFB105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064A97AC" wp14:editId="76A9491E">
                <wp:simplePos x="0" y="0"/>
                <wp:positionH relativeFrom="column">
                  <wp:posOffset>3175</wp:posOffset>
                </wp:positionH>
                <wp:positionV relativeFrom="paragraph">
                  <wp:posOffset>60960</wp:posOffset>
                </wp:positionV>
                <wp:extent cx="1116965" cy="99441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965" cy="994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096D101" w14:textId="77777777" w:rsidR="00A053AC" w:rsidRPr="009C6B9E" w:rsidRDefault="00A053AC" w:rsidP="00A053A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3252" w:type="dxa"/>
          <w:vAlign w:val="center"/>
        </w:tcPr>
        <w:p w14:paraId="04DCD215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26742461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50A47248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FC11437" w14:textId="7471B7C6" w:rsidR="00A053AC" w:rsidRPr="009C6B9E" w:rsidRDefault="00A053AC" w:rsidP="00A053A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>Evaluación encuesta de satisfacción</w:t>
          </w:r>
          <w:r w:rsidR="00EA3A61">
            <w:rPr>
              <w:rFonts w:ascii="Arial" w:hAnsi="Arial" w:cs="Arial"/>
              <w:b/>
              <w:bCs/>
              <w:sz w:val="20"/>
              <w:szCs w:val="20"/>
              <w:lang w:val="es-CO" w:eastAsia="es-CO"/>
            </w:rPr>
            <w:t xml:space="preserve"> del servicio al cliente</w:t>
          </w:r>
        </w:p>
      </w:tc>
      <w:tc>
        <w:tcPr>
          <w:tcW w:w="2706" w:type="dxa"/>
          <w:vAlign w:val="center"/>
        </w:tcPr>
        <w:p w14:paraId="3D315693" w14:textId="77777777" w:rsidR="00A053AC" w:rsidRDefault="00A053AC" w:rsidP="00A053AC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28D32204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46CCBA69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7182882" w14:textId="77777777" w:rsidR="00A053AC" w:rsidRPr="009C6B9E" w:rsidRDefault="00A053AC" w:rsidP="00A053A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2649" w:type="dxa"/>
          <w:vAlign w:val="center"/>
        </w:tcPr>
        <w:p w14:paraId="34D6DF50" w14:textId="77777777" w:rsidR="00A053AC" w:rsidRDefault="00A053AC" w:rsidP="00A053A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5350E7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ACTUALIZACIÓN</w:t>
          </w:r>
        </w:p>
        <w:p w14:paraId="3241E2F8" w14:textId="77777777" w:rsidR="00A053AC" w:rsidRDefault="00A053AC" w:rsidP="00A053AC">
          <w:pPr>
            <w:jc w:val="center"/>
            <w:rPr>
              <w:rFonts w:ascii="Arial" w:hAnsi="Arial" w:cs="Arial"/>
              <w:sz w:val="20"/>
              <w:szCs w:val="20"/>
            </w:rPr>
          </w:pPr>
        </w:p>
        <w:p w14:paraId="24AD14F2" w14:textId="2868CF6C" w:rsidR="00A053AC" w:rsidRPr="00226811" w:rsidRDefault="00A053AC" w:rsidP="00A053AC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18"/>
              <w:szCs w:val="18"/>
            </w:rPr>
            <w:t>Mayo del 2026</w:t>
          </w:r>
        </w:p>
      </w:tc>
    </w:tr>
    <w:tr w:rsidR="00A053AC" w:rsidRPr="009C6B9E" w14:paraId="04E90154" w14:textId="77777777" w:rsidTr="00A053AC">
      <w:trPr>
        <w:trHeight w:val="724"/>
      </w:trPr>
      <w:tc>
        <w:tcPr>
          <w:tcW w:w="1975" w:type="dxa"/>
          <w:vMerge/>
          <w:vAlign w:val="center"/>
        </w:tcPr>
        <w:p w14:paraId="4029DDA6" w14:textId="77777777" w:rsidR="00A053AC" w:rsidRPr="009C6B9E" w:rsidRDefault="00A053AC" w:rsidP="00A053A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252" w:type="dxa"/>
          <w:vAlign w:val="center"/>
        </w:tcPr>
        <w:p w14:paraId="2128F0F0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498F481D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AAFF38A" w14:textId="4E322D3F" w:rsidR="00A053AC" w:rsidRPr="00A34AB8" w:rsidRDefault="001218C9" w:rsidP="00A053AC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bCs/>
              <w:sz w:val="18"/>
              <w:szCs w:val="18"/>
              <w:lang w:val="es-CO" w:eastAsia="es-CO"/>
            </w:rPr>
            <w:t>Dirección/Instructor de Idiomas</w:t>
          </w:r>
        </w:p>
      </w:tc>
      <w:tc>
        <w:tcPr>
          <w:tcW w:w="2706" w:type="dxa"/>
          <w:vAlign w:val="center"/>
        </w:tcPr>
        <w:p w14:paraId="0B1ED27F" w14:textId="77777777" w:rsidR="00A053AC" w:rsidRDefault="00A053AC" w:rsidP="00A053AC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387E120D" w14:textId="77777777" w:rsidR="00A053AC" w:rsidRPr="009C6B9E" w:rsidRDefault="00A053AC" w:rsidP="00A053AC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2649" w:type="dxa"/>
          <w:vAlign w:val="center"/>
        </w:tcPr>
        <w:p w14:paraId="5787543D" w14:textId="77777777" w:rsidR="00A053AC" w:rsidRPr="00644F9F" w:rsidRDefault="00A053AC" w:rsidP="00A053AC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644F9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7DB787FD" w14:textId="77777777" w:rsidR="00A053AC" w:rsidRPr="00644F9F" w:rsidRDefault="00A053AC" w:rsidP="00A053AC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</w:tr>
  </w:tbl>
  <w:p w14:paraId="79E4B646" w14:textId="77777777" w:rsidR="00A053AC" w:rsidRDefault="00A053AC">
    <w:pPr>
      <w:pStyle w:val="Encabezado"/>
    </w:pPr>
  </w:p>
  <w:p w14:paraId="56319590" w14:textId="77777777" w:rsidR="00A053AC" w:rsidRDefault="00A053A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B72D4"/>
    <w:multiLevelType w:val="hybridMultilevel"/>
    <w:tmpl w:val="04187F6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195F55"/>
    <w:multiLevelType w:val="hybridMultilevel"/>
    <w:tmpl w:val="18105F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12545"/>
    <w:multiLevelType w:val="hybridMultilevel"/>
    <w:tmpl w:val="DACA14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737055">
    <w:abstractNumId w:val="2"/>
  </w:num>
  <w:num w:numId="2" w16cid:durableId="1746604280">
    <w:abstractNumId w:val="1"/>
  </w:num>
  <w:num w:numId="3" w16cid:durableId="894194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AC"/>
    <w:rsid w:val="00025FDE"/>
    <w:rsid w:val="00094037"/>
    <w:rsid w:val="001218C9"/>
    <w:rsid w:val="00150755"/>
    <w:rsid w:val="00246FD2"/>
    <w:rsid w:val="0026079D"/>
    <w:rsid w:val="002D67CF"/>
    <w:rsid w:val="00314333"/>
    <w:rsid w:val="003C11B0"/>
    <w:rsid w:val="004339D1"/>
    <w:rsid w:val="00467EB6"/>
    <w:rsid w:val="00472C67"/>
    <w:rsid w:val="004D63A5"/>
    <w:rsid w:val="005019D5"/>
    <w:rsid w:val="0051354A"/>
    <w:rsid w:val="00581341"/>
    <w:rsid w:val="00A053AC"/>
    <w:rsid w:val="00AE361A"/>
    <w:rsid w:val="00C05946"/>
    <w:rsid w:val="00CB4F97"/>
    <w:rsid w:val="00CC198A"/>
    <w:rsid w:val="00D92028"/>
    <w:rsid w:val="00E122F9"/>
    <w:rsid w:val="00EA3A61"/>
    <w:rsid w:val="00FC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B8F0C"/>
  <w15:chartTrackingRefBased/>
  <w15:docId w15:val="{E4EF7B7A-2E5D-4D39-B87C-31C6E8FF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3AC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05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5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53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5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53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53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53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53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53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53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53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53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53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53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53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53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53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53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53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5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5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5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5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53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53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53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5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53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53A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A053A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53AC"/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styleId="Tablaconcuadrcula">
    <w:name w:val="Table Grid"/>
    <w:basedOn w:val="Tablanormal"/>
    <w:uiPriority w:val="59"/>
    <w:rsid w:val="00A053A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Hipervnculo">
    <w:name w:val="Hyperlink"/>
    <w:basedOn w:val="Fuentedeprrafopredeter"/>
    <w:uiPriority w:val="99"/>
    <w:unhideWhenUsed/>
    <w:rsid w:val="00A053AC"/>
    <w:rPr>
      <w:color w:val="467886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A053A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53AC"/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E122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pages/responsepage.aspx?id=cRpAwGKd6kSHSq-xTkbEipHnFWsEPUVEqbhvQiBs99tURTlINE4xQVo3WUI4VllGV0UxOFBLR0ZNRi4u&amp;route=shortur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1124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Leidy Laura  Morales Palacio</dc:creator>
  <cp:keywords/>
  <dc:description/>
  <cp:lastModifiedBy>Estella Agudelo Sanchez</cp:lastModifiedBy>
  <cp:revision>2</cp:revision>
  <dcterms:created xsi:type="dcterms:W3CDTF">2026-09-29T15:42:00Z</dcterms:created>
  <dcterms:modified xsi:type="dcterms:W3CDTF">2026-09-29T15:42:00Z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35d2baae-bd15-458d-9018-e99f8cc3e31e</vt:lpwstr>
  </property>
</Properties>
</file>